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6F" w:rsidRPr="008311A7" w:rsidRDefault="00BB766F" w:rsidP="00BB766F">
      <w:pPr>
        <w:spacing w:after="0" w:line="240" w:lineRule="auto"/>
        <w:jc w:val="right"/>
        <w:rPr>
          <w:rFonts w:ascii="Arial LatArm" w:hAnsi="Arial LatArm"/>
          <w:sz w:val="20"/>
        </w:rPr>
      </w:pPr>
      <w:r w:rsidRPr="008311A7">
        <w:rPr>
          <w:rFonts w:ascii="Arial LatArm" w:hAnsi="Arial LatArm"/>
          <w:sz w:val="20"/>
        </w:rPr>
        <w:t xml:space="preserve">Ð³ëï³ïí³Í ¿ §²·ñáÉÇ½ÇÝ· ÈìÎ¦ êäÀ-Ç </w:t>
      </w:r>
    </w:p>
    <w:p w:rsidR="00BB766F" w:rsidRPr="008311A7" w:rsidRDefault="00BB766F" w:rsidP="00BB766F">
      <w:pPr>
        <w:spacing w:after="0" w:line="240" w:lineRule="auto"/>
        <w:jc w:val="right"/>
        <w:rPr>
          <w:rFonts w:ascii="Arial LatArm" w:hAnsi="Arial LatArm"/>
          <w:sz w:val="20"/>
        </w:rPr>
      </w:pPr>
      <w:r w:rsidRPr="008311A7">
        <w:rPr>
          <w:rFonts w:ascii="Arial LatArm" w:hAnsi="Arial LatArm"/>
          <w:sz w:val="20"/>
        </w:rPr>
        <w:t xml:space="preserve">Ù³ëÝ³ÏÇóÝ»ñÇ ÁÝ¹Ñ³Ýáõñ ÅáÕáíÇ </w:t>
      </w:r>
    </w:p>
    <w:p w:rsidR="00BB766F" w:rsidRPr="008311A7" w:rsidRDefault="008311A7" w:rsidP="00BB766F">
      <w:pPr>
        <w:spacing w:after="0" w:line="240" w:lineRule="auto"/>
        <w:jc w:val="right"/>
        <w:rPr>
          <w:rFonts w:ascii="Arial LatArm" w:hAnsi="Arial LatArm"/>
          <w:sz w:val="20"/>
        </w:rPr>
      </w:pPr>
      <w:r w:rsidRPr="008311A7">
        <w:rPr>
          <w:rFonts w:ascii="Arial LatArm" w:hAnsi="Arial LatArm"/>
          <w:sz w:val="20"/>
        </w:rPr>
        <w:t>ÏáÕÙÇó ÃÇí 04/17</w:t>
      </w:r>
      <w:r w:rsidR="00BB766F" w:rsidRPr="008311A7">
        <w:rPr>
          <w:rFonts w:ascii="Arial LatArm" w:hAnsi="Arial LatArm"/>
          <w:sz w:val="20"/>
        </w:rPr>
        <w:t xml:space="preserve"> ³ñÓ³Ý³·ñáõÃÛ³Ùµ </w:t>
      </w:r>
    </w:p>
    <w:p w:rsidR="00BB766F" w:rsidRPr="008311A7" w:rsidRDefault="008311A7" w:rsidP="00BB766F">
      <w:pPr>
        <w:spacing w:after="0" w:line="240" w:lineRule="auto"/>
        <w:jc w:val="right"/>
        <w:rPr>
          <w:rFonts w:ascii="Arial LatArm" w:hAnsi="Arial LatArm"/>
          <w:sz w:val="20"/>
        </w:rPr>
      </w:pPr>
      <w:r w:rsidRPr="008311A7">
        <w:rPr>
          <w:rFonts w:ascii="Arial LatArm" w:hAnsi="Arial LatArm"/>
          <w:sz w:val="20"/>
        </w:rPr>
        <w:t>“01“ ÑáÏï»Ùµ»ñÇ 2017</w:t>
      </w:r>
      <w:r w:rsidR="00BB766F" w:rsidRPr="008311A7">
        <w:rPr>
          <w:rFonts w:ascii="Arial LatArm" w:hAnsi="Arial LatArm"/>
          <w:sz w:val="20"/>
        </w:rPr>
        <w:t>Ã.</w:t>
      </w:r>
    </w:p>
    <w:p w:rsidR="00BB766F" w:rsidRPr="008311A7" w:rsidRDefault="00BB766F" w:rsidP="00BB766F">
      <w:pPr>
        <w:spacing w:after="0" w:line="240" w:lineRule="auto"/>
        <w:jc w:val="right"/>
        <w:rPr>
          <w:rFonts w:ascii="Arial LatArm" w:hAnsi="Arial LatArm"/>
          <w:sz w:val="20"/>
        </w:rPr>
      </w:pPr>
    </w:p>
    <w:p w:rsidR="00BB766F" w:rsidRPr="008311A7" w:rsidRDefault="00BB766F" w:rsidP="00BB766F">
      <w:pPr>
        <w:spacing w:after="0" w:line="240" w:lineRule="auto"/>
        <w:jc w:val="right"/>
        <w:rPr>
          <w:rFonts w:ascii="Arial LatArm" w:hAnsi="Arial LatArm"/>
          <w:sz w:val="20"/>
        </w:rPr>
      </w:pPr>
    </w:p>
    <w:p w:rsidR="00BB766F" w:rsidRPr="008311A7" w:rsidRDefault="00BB766F" w:rsidP="00BB766F">
      <w:pPr>
        <w:spacing w:after="0" w:line="240" w:lineRule="auto"/>
        <w:jc w:val="right"/>
        <w:rPr>
          <w:rFonts w:ascii="Arial LatArm" w:hAnsi="Arial LatArm"/>
          <w:sz w:val="20"/>
        </w:rPr>
      </w:pPr>
      <w:r w:rsidRPr="008311A7">
        <w:rPr>
          <w:rFonts w:ascii="Arial LatArm" w:hAnsi="Arial LatArm"/>
          <w:sz w:val="20"/>
        </w:rPr>
        <w:t>Ü³Ë³·³Ñ`</w:t>
      </w:r>
    </w:p>
    <w:p w:rsidR="00BB766F" w:rsidRPr="008311A7" w:rsidRDefault="00BB766F" w:rsidP="00BB766F">
      <w:pPr>
        <w:spacing w:after="0" w:line="240" w:lineRule="auto"/>
        <w:jc w:val="right"/>
        <w:rPr>
          <w:rFonts w:ascii="Arial LatArm" w:hAnsi="Arial LatArm"/>
          <w:sz w:val="20"/>
        </w:rPr>
      </w:pPr>
      <w:r w:rsidRPr="008311A7">
        <w:rPr>
          <w:rFonts w:ascii="Arial LatArm" w:hAnsi="Arial LatArm"/>
          <w:sz w:val="20"/>
        </w:rPr>
        <w:tab/>
      </w:r>
      <w:r w:rsidRPr="008311A7">
        <w:rPr>
          <w:rFonts w:ascii="Arial LatArm" w:hAnsi="Arial LatArm"/>
          <w:sz w:val="20"/>
        </w:rPr>
        <w:tab/>
      </w:r>
      <w:r w:rsidRPr="008311A7">
        <w:rPr>
          <w:rFonts w:ascii="Arial LatArm" w:hAnsi="Arial LatArm"/>
          <w:sz w:val="20"/>
        </w:rPr>
        <w:tab/>
      </w:r>
      <w:r w:rsidRPr="008311A7">
        <w:rPr>
          <w:rFonts w:ascii="Arial LatArm" w:hAnsi="Arial LatArm"/>
          <w:sz w:val="20"/>
        </w:rPr>
        <w:tab/>
      </w:r>
      <w:r w:rsidRPr="008311A7">
        <w:rPr>
          <w:rFonts w:ascii="Arial LatArm" w:hAnsi="Arial LatArm"/>
          <w:sz w:val="20"/>
        </w:rPr>
        <w:tab/>
      </w:r>
      <w:r w:rsidRPr="008311A7">
        <w:rPr>
          <w:rFonts w:ascii="Arial LatArm" w:hAnsi="Arial LatArm"/>
          <w:sz w:val="20"/>
        </w:rPr>
        <w:tab/>
      </w:r>
      <w:r w:rsidRPr="008311A7">
        <w:rPr>
          <w:rFonts w:ascii="Arial LatArm" w:hAnsi="Arial LatArm"/>
          <w:sz w:val="20"/>
        </w:rPr>
        <w:tab/>
        <w:t>___________________ /</w:t>
      </w:r>
      <w:r w:rsidRPr="008311A7">
        <w:rPr>
          <w:rFonts w:ascii="Arial LatArm" w:hAnsi="Arial LatArm"/>
          <w:b/>
          <w:sz w:val="20"/>
        </w:rPr>
        <w:t>ê. ì³ñ¹³ÝÛ³Ý</w:t>
      </w:r>
      <w:r w:rsidRPr="008311A7">
        <w:rPr>
          <w:rFonts w:ascii="Arial LatArm" w:hAnsi="Arial LatArm"/>
          <w:sz w:val="20"/>
        </w:rPr>
        <w:t>/</w:t>
      </w:r>
    </w:p>
    <w:p w:rsidR="00BB766F" w:rsidRPr="008311A7"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DD2914" w:rsidRDefault="00BB766F" w:rsidP="00BB766F">
      <w:pPr>
        <w:spacing w:after="0" w:line="240" w:lineRule="auto"/>
        <w:jc w:val="right"/>
        <w:rPr>
          <w:rFonts w:ascii="Arial LatArm" w:hAnsi="Arial LatArm"/>
          <w:sz w:val="20"/>
        </w:rPr>
      </w:pPr>
    </w:p>
    <w:p w:rsidR="00BB766F" w:rsidRPr="008311A7" w:rsidRDefault="008311A7" w:rsidP="00BB766F">
      <w:pPr>
        <w:spacing w:line="240" w:lineRule="auto"/>
        <w:jc w:val="center"/>
        <w:rPr>
          <w:rFonts w:ascii="Arial Armenian" w:hAnsi="Arial Armenian"/>
          <w:b/>
          <w:bCs/>
          <w:iCs/>
        </w:rPr>
      </w:pPr>
      <w:r w:rsidRPr="008311A7">
        <w:rPr>
          <w:rFonts w:ascii="Arial Armenian" w:hAnsi="Arial Armenian"/>
          <w:b/>
          <w:bCs/>
          <w:iCs/>
        </w:rPr>
        <w:t>¶àðÌ²ð²ð ì²ðìºÈ²ÎºðäÆ</w:t>
      </w:r>
    </w:p>
    <w:p w:rsidR="008311A7" w:rsidRPr="008311A7" w:rsidRDefault="008311A7" w:rsidP="00BB766F">
      <w:pPr>
        <w:spacing w:line="240" w:lineRule="auto"/>
        <w:jc w:val="center"/>
        <w:rPr>
          <w:rFonts w:ascii="Arial Armenian" w:hAnsi="Arial Armenian"/>
          <w:b/>
          <w:bCs/>
          <w:iCs/>
        </w:rPr>
      </w:pPr>
      <w:r w:rsidRPr="008311A7">
        <w:rPr>
          <w:rFonts w:ascii="Arial Armenian" w:hAnsi="Arial Armenian"/>
          <w:b/>
          <w:bCs/>
          <w:iCs/>
        </w:rPr>
        <w:t>Î²ÜàÜ²Î²ð¶</w:t>
      </w:r>
    </w:p>
    <w:p w:rsidR="008311A7" w:rsidRPr="008311A7" w:rsidRDefault="008311A7" w:rsidP="00BB766F">
      <w:pPr>
        <w:spacing w:line="240" w:lineRule="auto"/>
        <w:jc w:val="center"/>
        <w:rPr>
          <w:rFonts w:ascii="Arial LatArm" w:hAnsi="Arial LatArm"/>
          <w:bCs/>
          <w:i/>
          <w:iCs/>
          <w:sz w:val="24"/>
          <w:szCs w:val="24"/>
        </w:rPr>
      </w:pPr>
    </w:p>
    <w:p w:rsidR="00BB766F" w:rsidRPr="008311A7" w:rsidRDefault="00BB766F" w:rsidP="00BB766F">
      <w:pPr>
        <w:spacing w:after="0" w:line="360" w:lineRule="auto"/>
        <w:jc w:val="center"/>
        <w:rPr>
          <w:rFonts w:ascii="Arial LatArm" w:hAnsi="Arial LatArm"/>
          <w:b/>
          <w:bCs/>
          <w:i/>
          <w:iCs/>
        </w:rPr>
      </w:pPr>
      <w:r w:rsidRPr="008311A7">
        <w:rPr>
          <w:rFonts w:ascii="Arial LatArm" w:hAnsi="Arial LatArm"/>
          <w:b/>
          <w:bCs/>
          <w:i/>
          <w:iCs/>
        </w:rPr>
        <w:t>§²·ñáÉÇ½ÇÝ· ÈÇ½ÇÝ·³ÛÇÝ ì³ñÏ³ÛÇÝ Î³½Ù³Ï»ñåáõÃÛáõÝ¦</w:t>
      </w:r>
    </w:p>
    <w:p w:rsidR="00BB766F" w:rsidRPr="008311A7" w:rsidRDefault="00BB766F" w:rsidP="00BB766F">
      <w:pPr>
        <w:spacing w:line="240" w:lineRule="auto"/>
        <w:jc w:val="center"/>
        <w:rPr>
          <w:rFonts w:ascii="Arial LatArm" w:hAnsi="Arial LatArm"/>
          <w:b/>
          <w:bCs/>
          <w:i/>
          <w:iCs/>
        </w:rPr>
      </w:pPr>
      <w:r w:rsidRPr="008311A7">
        <w:rPr>
          <w:rFonts w:ascii="Arial LatArm" w:hAnsi="Arial LatArm"/>
          <w:b/>
          <w:bCs/>
          <w:i/>
          <w:iCs/>
        </w:rPr>
        <w:t>ê³ÑÙ³Ý³÷³Ï ä³ï³ëË³Ý³ïíáõÃÛ³Ùµ ÀÝÏ»ñáõÃÛ³Ý</w:t>
      </w:r>
    </w:p>
    <w:p w:rsidR="008311A7" w:rsidRPr="008311A7" w:rsidRDefault="008311A7" w:rsidP="00BB766F">
      <w:pPr>
        <w:spacing w:line="240" w:lineRule="auto"/>
        <w:jc w:val="center"/>
        <w:rPr>
          <w:rFonts w:ascii="Arial LatArm" w:hAnsi="Arial LatArm"/>
          <w:b/>
          <w:bCs/>
          <w:i/>
          <w:iCs/>
        </w:rPr>
      </w:pPr>
    </w:p>
    <w:p w:rsidR="00BB766F" w:rsidRPr="00DD2914" w:rsidRDefault="00BB766F" w:rsidP="00BB766F">
      <w:pPr>
        <w:tabs>
          <w:tab w:val="left" w:pos="3261"/>
        </w:tabs>
        <w:spacing w:line="360" w:lineRule="auto"/>
        <w:jc w:val="center"/>
        <w:rPr>
          <w:rFonts w:ascii="Arial LatArm" w:hAnsi="Arial LatArm"/>
          <w:b/>
          <w:bCs/>
          <w:i/>
          <w:iCs/>
          <w:sz w:val="28"/>
          <w:szCs w:val="28"/>
        </w:rPr>
      </w:pPr>
      <w:r>
        <w:rPr>
          <w:rFonts w:ascii="Arial LatArm" w:hAnsi="Arial LatArm"/>
          <w:b/>
          <w:i/>
          <w:noProof/>
          <w:sz w:val="28"/>
          <w:szCs w:val="28"/>
        </w:rPr>
        <w:drawing>
          <wp:inline distT="0" distB="0" distL="0" distR="0">
            <wp:extent cx="225742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114300"/>
                    </a:xfrm>
                    <a:prstGeom prst="rect">
                      <a:avLst/>
                    </a:prstGeom>
                    <a:noFill/>
                    <a:ln>
                      <a:noFill/>
                    </a:ln>
                  </pic:spPr>
                </pic:pic>
              </a:graphicData>
            </a:graphic>
          </wp:inline>
        </w:drawing>
      </w:r>
    </w:p>
    <w:p w:rsidR="00BB766F" w:rsidRPr="00DD2914" w:rsidRDefault="00BB766F" w:rsidP="00BB766F">
      <w:pPr>
        <w:spacing w:line="360" w:lineRule="auto"/>
        <w:rPr>
          <w:rFonts w:ascii="Arial LatArm" w:hAnsi="Arial LatArm"/>
          <w:sz w:val="28"/>
          <w:szCs w:val="28"/>
        </w:rPr>
      </w:pPr>
    </w:p>
    <w:p w:rsidR="00BB766F" w:rsidRPr="00DD2914" w:rsidRDefault="00BB766F" w:rsidP="00BB766F">
      <w:pPr>
        <w:spacing w:line="360" w:lineRule="auto"/>
        <w:rPr>
          <w:rFonts w:ascii="Arial LatArm" w:hAnsi="Arial LatArm"/>
          <w:sz w:val="20"/>
        </w:rPr>
      </w:pPr>
    </w:p>
    <w:p w:rsidR="00BB766F" w:rsidRPr="00DD2914" w:rsidRDefault="00BB766F" w:rsidP="00BB766F">
      <w:pPr>
        <w:spacing w:line="360" w:lineRule="auto"/>
        <w:rPr>
          <w:rFonts w:ascii="Arial LatArm" w:hAnsi="Arial LatArm"/>
          <w:sz w:val="20"/>
        </w:rPr>
      </w:pPr>
    </w:p>
    <w:p w:rsidR="00BB766F" w:rsidRPr="00DD2914" w:rsidRDefault="00BB766F" w:rsidP="00BB766F">
      <w:pPr>
        <w:spacing w:line="360" w:lineRule="auto"/>
        <w:rPr>
          <w:rFonts w:ascii="Arial LatArm" w:hAnsi="Arial LatArm"/>
          <w:sz w:val="20"/>
        </w:rPr>
      </w:pPr>
    </w:p>
    <w:p w:rsidR="00BB766F" w:rsidRPr="00DD2914" w:rsidRDefault="00BB766F" w:rsidP="00BB766F">
      <w:pPr>
        <w:spacing w:line="360" w:lineRule="auto"/>
        <w:rPr>
          <w:rFonts w:ascii="Arial LatArm" w:hAnsi="Arial LatArm"/>
          <w:sz w:val="20"/>
        </w:rPr>
      </w:pPr>
    </w:p>
    <w:p w:rsidR="00BB766F" w:rsidRPr="00DD2914" w:rsidRDefault="00BB766F" w:rsidP="00BB766F">
      <w:pPr>
        <w:spacing w:line="360" w:lineRule="auto"/>
        <w:rPr>
          <w:rFonts w:ascii="Arial LatArm" w:hAnsi="Arial LatArm"/>
          <w:sz w:val="20"/>
        </w:rPr>
      </w:pPr>
    </w:p>
    <w:p w:rsidR="00BB766F" w:rsidRPr="00DD2914" w:rsidRDefault="00BB766F" w:rsidP="00BB766F">
      <w:pPr>
        <w:spacing w:line="360" w:lineRule="auto"/>
        <w:rPr>
          <w:rFonts w:ascii="Arial LatArm" w:hAnsi="Arial LatArm"/>
          <w:sz w:val="20"/>
        </w:rPr>
      </w:pPr>
    </w:p>
    <w:p w:rsidR="00BB766F" w:rsidRDefault="00BB766F" w:rsidP="00BB766F">
      <w:pPr>
        <w:spacing w:after="0" w:line="240" w:lineRule="auto"/>
        <w:jc w:val="center"/>
        <w:rPr>
          <w:rFonts w:ascii="Arial LatArm" w:hAnsi="Arial LatArm"/>
        </w:rPr>
      </w:pPr>
    </w:p>
    <w:p w:rsidR="00BB766F" w:rsidRDefault="00BB766F" w:rsidP="00BB766F">
      <w:pPr>
        <w:spacing w:after="0" w:line="240" w:lineRule="auto"/>
        <w:jc w:val="center"/>
        <w:rPr>
          <w:rFonts w:ascii="Arial LatArm" w:hAnsi="Arial LatArm"/>
        </w:rPr>
      </w:pPr>
    </w:p>
    <w:p w:rsidR="00BB766F" w:rsidRDefault="00BB766F" w:rsidP="00BB766F">
      <w:pPr>
        <w:spacing w:after="0" w:line="240" w:lineRule="auto"/>
        <w:jc w:val="center"/>
        <w:rPr>
          <w:rFonts w:ascii="Arial LatArm" w:hAnsi="Arial LatArm"/>
        </w:rPr>
      </w:pPr>
    </w:p>
    <w:p w:rsidR="00BB766F" w:rsidRDefault="00BB766F" w:rsidP="00BB766F">
      <w:pPr>
        <w:spacing w:after="0" w:line="240" w:lineRule="auto"/>
        <w:jc w:val="center"/>
        <w:rPr>
          <w:rFonts w:ascii="Arial LatArm" w:hAnsi="Arial LatArm"/>
        </w:rPr>
      </w:pPr>
    </w:p>
    <w:p w:rsidR="00BB766F" w:rsidRDefault="00BB766F" w:rsidP="00BB766F">
      <w:pPr>
        <w:spacing w:after="0" w:line="240" w:lineRule="auto"/>
        <w:jc w:val="center"/>
        <w:rPr>
          <w:rFonts w:ascii="Arial LatArm" w:hAnsi="Arial LatArm"/>
        </w:rPr>
      </w:pPr>
    </w:p>
    <w:p w:rsidR="00BB766F" w:rsidRPr="003147F7" w:rsidRDefault="00BB766F" w:rsidP="00BB766F">
      <w:pPr>
        <w:spacing w:after="0" w:line="240" w:lineRule="auto"/>
        <w:jc w:val="center"/>
        <w:rPr>
          <w:rFonts w:ascii="Sylfaen" w:hAnsi="Sylfaen"/>
        </w:rPr>
      </w:pPr>
      <w:r w:rsidRPr="00DD2914">
        <w:rPr>
          <w:rFonts w:ascii="Arial LatArm" w:hAnsi="Arial LatArm"/>
        </w:rPr>
        <w:t>ø. ºðºì²Ü 201</w:t>
      </w:r>
      <w:r w:rsidR="008311A7">
        <w:rPr>
          <w:rFonts w:ascii="Arial LatArm" w:hAnsi="Arial LatArm"/>
        </w:rPr>
        <w:t>7</w:t>
      </w:r>
    </w:p>
    <w:p w:rsidR="00BB766F" w:rsidRDefault="00BB766F">
      <w:pPr>
        <w:rPr>
          <w:rFonts w:ascii="Arial LatArm" w:hAnsi="Arial LatArm"/>
          <w:b/>
          <w:sz w:val="20"/>
        </w:rPr>
      </w:pPr>
      <w:r>
        <w:rPr>
          <w:rFonts w:ascii="Arial LatArm" w:hAnsi="Arial LatArm"/>
          <w:b/>
          <w:sz w:val="20"/>
        </w:rPr>
        <w:br w:type="page"/>
      </w:r>
    </w:p>
    <w:p w:rsidR="0083140D" w:rsidRPr="009D6A77" w:rsidRDefault="00262454"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D6A77">
        <w:rPr>
          <w:rFonts w:ascii="GHEA Grapalat" w:hAnsi="GHEA Grapalat" w:cs="Sylfaen"/>
          <w:sz w:val="24"/>
          <w:szCs w:val="24"/>
        </w:rPr>
        <w:lastRenderedPageBreak/>
        <w:t>Ընդհանուր դրույթներ</w:t>
      </w:r>
    </w:p>
    <w:p w:rsidR="00231012" w:rsidRPr="00AF66CF" w:rsidRDefault="00231012" w:rsidP="00AF66CF">
      <w:pPr>
        <w:autoSpaceDE w:val="0"/>
        <w:autoSpaceDN w:val="0"/>
        <w:adjustRightInd w:val="0"/>
        <w:spacing w:after="0" w:line="240" w:lineRule="auto"/>
        <w:jc w:val="center"/>
        <w:rPr>
          <w:rFonts w:ascii="GHEA Grapalat" w:hAnsi="GHEA Grapalat" w:cs="Sylfaen"/>
        </w:rPr>
      </w:pPr>
    </w:p>
    <w:p w:rsidR="00EA3FE8" w:rsidRPr="00AF66CF" w:rsidRDefault="00FD616E"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Սույն </w:t>
      </w:r>
      <w:r w:rsidR="00EA3FE8" w:rsidRPr="00AF66CF">
        <w:rPr>
          <w:rFonts w:ascii="GHEA Grapalat" w:hAnsi="GHEA Grapalat" w:cs="Sylfaen"/>
        </w:rPr>
        <w:t>կանոն</w:t>
      </w:r>
      <w:r w:rsidR="005154F6">
        <w:rPr>
          <w:rFonts w:ascii="GHEA Grapalat" w:hAnsi="GHEA Grapalat" w:cs="Sylfaen"/>
        </w:rPr>
        <w:t>ակարգ</w:t>
      </w:r>
      <w:r w:rsidR="00E43C96" w:rsidRPr="00AF66CF">
        <w:rPr>
          <w:rFonts w:ascii="GHEA Grapalat" w:hAnsi="GHEA Grapalat" w:cs="Sylfaen"/>
        </w:rPr>
        <w:t>ով</w:t>
      </w:r>
      <w:r w:rsidR="00EA3FE8" w:rsidRPr="00AF66CF">
        <w:rPr>
          <w:rFonts w:ascii="GHEA Grapalat" w:hAnsi="GHEA Grapalat" w:cs="Sylfaen"/>
        </w:rPr>
        <w:t xml:space="preserve"> սահմանվում է գործարար վարվելակերպի կանոնները </w:t>
      </w:r>
      <w:r w:rsidR="002536BF" w:rsidRPr="00AF66CF">
        <w:rPr>
          <w:rFonts w:ascii="GHEA Grapalat" w:hAnsi="GHEA Grapalat" w:cs="Sylfaen"/>
        </w:rPr>
        <w:t>&lt;&lt;</w:t>
      </w:r>
      <w:r w:rsidR="00EA3FE8" w:rsidRPr="00AF66CF">
        <w:rPr>
          <w:rFonts w:ascii="GHEA Grapalat" w:hAnsi="GHEA Grapalat" w:cs="Sylfaen"/>
        </w:rPr>
        <w:t>Ագրոլիզինգ Լիզինգային վարկային կազմակերպություն</w:t>
      </w:r>
      <w:r w:rsidR="002536BF" w:rsidRPr="00AF66CF">
        <w:rPr>
          <w:rFonts w:ascii="GHEA Grapalat" w:hAnsi="GHEA Grapalat" w:cs="Sylfaen"/>
        </w:rPr>
        <w:t>&gt;&gt;</w:t>
      </w:r>
      <w:r w:rsidR="00EA3FE8" w:rsidRPr="00AF66CF">
        <w:rPr>
          <w:rFonts w:ascii="GHEA Grapalat" w:hAnsi="GHEA Grapalat" w:cs="Sylfaen"/>
        </w:rPr>
        <w:t xml:space="preserve"> Սահմանափակ պատասխանատվությամբ Ընկերության /այսուհետ Ընկերություն/ աշխատակիցների համար</w:t>
      </w:r>
      <w:r w:rsidR="00097979" w:rsidRPr="00AF66CF">
        <w:rPr>
          <w:rFonts w:ascii="GHEA Grapalat" w:hAnsi="GHEA Grapalat" w:cs="Sylfaen"/>
        </w:rPr>
        <w:t>:</w:t>
      </w:r>
      <w:r w:rsidR="00C24D93" w:rsidRPr="00AF66CF">
        <w:rPr>
          <w:rFonts w:ascii="GHEA Grapalat" w:hAnsi="GHEA Grapalat" w:cs="Sylfaen"/>
        </w:rPr>
        <w:t xml:space="preserve"> </w:t>
      </w:r>
      <w:r w:rsidR="00097979" w:rsidRPr="00AF66CF">
        <w:rPr>
          <w:rFonts w:ascii="GHEA Grapalat" w:hAnsi="GHEA Grapalat" w:cs="Sylfaen"/>
        </w:rPr>
        <w:t>Սույն փաստաթղթով սա</w:t>
      </w:r>
      <w:r w:rsidR="00C24D93" w:rsidRPr="00AF66CF">
        <w:rPr>
          <w:rFonts w:ascii="GHEA Grapalat" w:hAnsi="GHEA Grapalat" w:cs="Sylfaen"/>
        </w:rPr>
        <w:t>հմանված պահանջները տարածվում են Ընկերության բոլոր ա</w:t>
      </w:r>
      <w:r w:rsidR="00F521CE" w:rsidRPr="00AF66CF">
        <w:rPr>
          <w:rFonts w:ascii="GHEA Grapalat" w:hAnsi="GHEA Grapalat" w:cs="Sylfaen"/>
        </w:rPr>
        <w:t>շ</w:t>
      </w:r>
      <w:r w:rsidR="00C24D93" w:rsidRPr="00AF66CF">
        <w:rPr>
          <w:rFonts w:ascii="GHEA Grapalat" w:hAnsi="GHEA Grapalat" w:cs="Sylfaen"/>
        </w:rPr>
        <w:t>խատողների վրա՝ անկախ զբաղեցրած պաշտոնից:</w:t>
      </w:r>
    </w:p>
    <w:p w:rsidR="00262454" w:rsidRPr="00AF66CF" w:rsidRDefault="00262454" w:rsidP="00AF66CF">
      <w:pPr>
        <w:autoSpaceDE w:val="0"/>
        <w:autoSpaceDN w:val="0"/>
        <w:adjustRightInd w:val="0"/>
        <w:spacing w:after="0" w:line="240" w:lineRule="auto"/>
        <w:jc w:val="both"/>
        <w:rPr>
          <w:rFonts w:ascii="GHEA Grapalat" w:hAnsi="GHEA Grapalat" w:cs="Sylfaen"/>
        </w:rPr>
      </w:pPr>
    </w:p>
    <w:p w:rsidR="00F07D78" w:rsidRPr="00992D88" w:rsidRDefault="00F07D78" w:rsidP="00AF66CF">
      <w:pPr>
        <w:autoSpaceDE w:val="0"/>
        <w:autoSpaceDN w:val="0"/>
        <w:adjustRightInd w:val="0"/>
        <w:spacing w:after="0" w:line="240" w:lineRule="auto"/>
        <w:jc w:val="both"/>
        <w:rPr>
          <w:rFonts w:ascii="GHEA Grapalat" w:hAnsi="GHEA Grapalat" w:cs="Sylfaen"/>
        </w:rPr>
      </w:pPr>
      <w:r w:rsidRPr="00992D88">
        <w:rPr>
          <w:rFonts w:ascii="GHEA Grapalat" w:hAnsi="GHEA Grapalat" w:cs="Sylfaen"/>
        </w:rPr>
        <w:t>ՍԱՀՄԱՆՈՒՄՆԵՐ</w:t>
      </w:r>
    </w:p>
    <w:p w:rsidR="00F07D78" w:rsidRPr="00992D88" w:rsidRDefault="00F07D78" w:rsidP="00AF66CF">
      <w:pPr>
        <w:autoSpaceDE w:val="0"/>
        <w:autoSpaceDN w:val="0"/>
        <w:adjustRightInd w:val="0"/>
        <w:spacing w:after="0" w:line="240" w:lineRule="auto"/>
        <w:jc w:val="both"/>
        <w:rPr>
          <w:rFonts w:ascii="GHEA Grapalat" w:hAnsi="GHEA Grapalat" w:cs="Sylfaen"/>
        </w:rPr>
      </w:pPr>
      <w:r w:rsidRPr="00992D88">
        <w:rPr>
          <w:rFonts w:ascii="GHEA Grapalat" w:hAnsi="GHEA Grapalat" w:cs="Sylfaen"/>
        </w:rPr>
        <w:t>Ընկերություն – &lt;&lt;Ագրոլիզինգ լիզինգային վարկային կազմակերպութուն&gt;&gt; ՍՊԸ</w:t>
      </w:r>
      <w:r w:rsidR="00B146E5">
        <w:rPr>
          <w:rFonts w:ascii="GHEA Grapalat" w:hAnsi="GHEA Grapalat" w:cs="Sylfaen"/>
        </w:rPr>
        <w:t>,</w:t>
      </w:r>
    </w:p>
    <w:p w:rsidR="00593F0E" w:rsidRPr="00992D88" w:rsidRDefault="00593F0E" w:rsidP="00AF66CF">
      <w:pPr>
        <w:autoSpaceDE w:val="0"/>
        <w:autoSpaceDN w:val="0"/>
        <w:adjustRightInd w:val="0"/>
        <w:spacing w:after="0" w:line="240" w:lineRule="auto"/>
        <w:jc w:val="both"/>
        <w:rPr>
          <w:rFonts w:ascii="GHEA Grapalat" w:hAnsi="GHEA Grapalat" w:cs="Sylfaen"/>
        </w:rPr>
      </w:pPr>
      <w:r w:rsidRPr="00992D88">
        <w:rPr>
          <w:rFonts w:ascii="GHEA Grapalat" w:hAnsi="GHEA Grapalat" w:cs="Sylfaen"/>
        </w:rPr>
        <w:t>Աշխատող /աշխատակից/</w:t>
      </w:r>
      <w:r w:rsidR="0049047E">
        <w:rPr>
          <w:rFonts w:ascii="GHEA Grapalat" w:hAnsi="GHEA Grapalat" w:cs="Sylfaen"/>
        </w:rPr>
        <w:t xml:space="preserve"> </w:t>
      </w:r>
      <w:r w:rsidRPr="00992D88">
        <w:rPr>
          <w:rFonts w:ascii="GHEA Grapalat" w:hAnsi="GHEA Grapalat" w:cs="Sylfaen"/>
        </w:rPr>
        <w:t>- Ընկերության հետ ՀՀ Աշխատանքային օրենսգրքի համաձայն պայմանագիր կնքած ֆիզիկական անձ</w:t>
      </w:r>
      <w:r w:rsidR="00B146E5">
        <w:rPr>
          <w:rFonts w:ascii="GHEA Grapalat" w:hAnsi="GHEA Grapalat" w:cs="Sylfaen"/>
        </w:rPr>
        <w:t>,</w:t>
      </w:r>
    </w:p>
    <w:p w:rsidR="00F07D78" w:rsidRPr="00992D88" w:rsidRDefault="00F07D78" w:rsidP="00AF66CF">
      <w:pPr>
        <w:autoSpaceDE w:val="0"/>
        <w:autoSpaceDN w:val="0"/>
        <w:adjustRightInd w:val="0"/>
        <w:spacing w:after="0" w:line="240" w:lineRule="auto"/>
        <w:jc w:val="both"/>
        <w:rPr>
          <w:rFonts w:ascii="GHEA Grapalat" w:hAnsi="GHEA Grapalat" w:cs="Sylfaen"/>
        </w:rPr>
      </w:pPr>
      <w:r w:rsidRPr="00992D88">
        <w:rPr>
          <w:rFonts w:ascii="GHEA Grapalat" w:hAnsi="GHEA Grapalat" w:cs="Sylfaen"/>
        </w:rPr>
        <w:t>Հաճախորդ</w:t>
      </w:r>
      <w:r w:rsidR="0049047E">
        <w:rPr>
          <w:rFonts w:ascii="GHEA Grapalat" w:hAnsi="GHEA Grapalat" w:cs="Sylfaen"/>
        </w:rPr>
        <w:t xml:space="preserve"> </w:t>
      </w:r>
      <w:r w:rsidRPr="00992D88">
        <w:rPr>
          <w:rFonts w:ascii="GHEA Grapalat" w:hAnsi="GHEA Grapalat" w:cs="Sylfaen"/>
        </w:rPr>
        <w:t>- ընկերությանը դիմած իրավաբանական կամ ֆիզիկական անձ</w:t>
      </w:r>
      <w:r w:rsidR="00B146E5">
        <w:rPr>
          <w:rFonts w:ascii="GHEA Grapalat" w:hAnsi="GHEA Grapalat" w:cs="Sylfaen"/>
        </w:rPr>
        <w:t>,</w:t>
      </w:r>
    </w:p>
    <w:p w:rsidR="00EB66A8" w:rsidRPr="00992D88" w:rsidRDefault="00593F0E" w:rsidP="00AF66CF">
      <w:pPr>
        <w:autoSpaceDE w:val="0"/>
        <w:autoSpaceDN w:val="0"/>
        <w:adjustRightInd w:val="0"/>
        <w:spacing w:after="0" w:line="240" w:lineRule="auto"/>
        <w:jc w:val="both"/>
        <w:rPr>
          <w:rFonts w:ascii="GHEA Grapalat" w:hAnsi="GHEA Grapalat" w:cs="Sylfaen"/>
        </w:rPr>
      </w:pPr>
      <w:r w:rsidRPr="00992D88">
        <w:rPr>
          <w:rFonts w:ascii="GHEA Grapalat" w:hAnsi="GHEA Grapalat" w:cs="Sylfaen"/>
        </w:rPr>
        <w:t>Պ</w:t>
      </w:r>
      <w:r w:rsidR="00C22134" w:rsidRPr="00992D88">
        <w:rPr>
          <w:rFonts w:ascii="GHEA Grapalat" w:hAnsi="GHEA Grapalat" w:cs="Sylfaen"/>
        </w:rPr>
        <w:t>այմանագիր</w:t>
      </w:r>
      <w:r w:rsidR="0049047E">
        <w:rPr>
          <w:rFonts w:ascii="GHEA Grapalat" w:hAnsi="GHEA Grapalat" w:cs="Sylfaen"/>
        </w:rPr>
        <w:t xml:space="preserve"> </w:t>
      </w:r>
      <w:r w:rsidR="00C22134" w:rsidRPr="00992D88">
        <w:rPr>
          <w:rFonts w:ascii="GHEA Grapalat" w:hAnsi="GHEA Grapalat" w:cs="Sylfaen"/>
        </w:rPr>
        <w:t>-</w:t>
      </w:r>
      <w:r w:rsidR="0049047E">
        <w:rPr>
          <w:rFonts w:ascii="GHEA Grapalat" w:hAnsi="GHEA Grapalat" w:cs="Sylfaen"/>
        </w:rPr>
        <w:t xml:space="preserve"> </w:t>
      </w:r>
      <w:r w:rsidR="00EB66A8" w:rsidRPr="00992D88">
        <w:rPr>
          <w:rFonts w:ascii="GHEA Grapalat" w:hAnsi="GHEA Grapalat" w:cs="Sylfaen"/>
        </w:rPr>
        <w:t xml:space="preserve">ընկերության և հաճախորդի </w:t>
      </w:r>
      <w:r w:rsidR="00992D88" w:rsidRPr="00992D88">
        <w:rPr>
          <w:rFonts w:ascii="GHEA Grapalat" w:hAnsi="GHEA Grapalat" w:cs="Sylfaen"/>
        </w:rPr>
        <w:t>միջև</w:t>
      </w:r>
      <w:r w:rsidR="00EB66A8" w:rsidRPr="00992D88">
        <w:rPr>
          <w:rFonts w:ascii="GHEA Grapalat" w:hAnsi="GHEA Grapalat" w:cs="Sylfaen"/>
        </w:rPr>
        <w:t xml:space="preserve"> կնքվող կամ կնքված համաձայնագիր,</w:t>
      </w:r>
      <w:r w:rsidRPr="00992D88">
        <w:rPr>
          <w:rFonts w:ascii="GHEA Grapalat" w:hAnsi="GHEA Grapalat" w:cs="Sylfaen"/>
        </w:rPr>
        <w:t xml:space="preserve"> </w:t>
      </w:r>
      <w:r w:rsidR="00EB66A8" w:rsidRPr="00992D88">
        <w:rPr>
          <w:rFonts w:ascii="GHEA Grapalat" w:hAnsi="GHEA Grapalat" w:cs="Sylfaen"/>
        </w:rPr>
        <w:t>որն ուղղված է քաղաքացիական իրավունքներ և պարտավորություններ սահմանելուն, փոփոխելուն և դադարելուն</w:t>
      </w:r>
      <w:r w:rsidR="00B146E5">
        <w:rPr>
          <w:rFonts w:ascii="GHEA Grapalat" w:hAnsi="GHEA Grapalat" w:cs="Sylfaen"/>
        </w:rPr>
        <w:t>:</w:t>
      </w:r>
    </w:p>
    <w:p w:rsidR="00EB66A8" w:rsidRPr="00AF66CF" w:rsidRDefault="00EB66A8" w:rsidP="00AF66CF">
      <w:pPr>
        <w:autoSpaceDE w:val="0"/>
        <w:autoSpaceDN w:val="0"/>
        <w:adjustRightInd w:val="0"/>
        <w:spacing w:after="0" w:line="240" w:lineRule="auto"/>
        <w:jc w:val="both"/>
        <w:rPr>
          <w:rFonts w:ascii="GHEA Grapalat" w:hAnsi="GHEA Grapalat" w:cs="Sylfaen"/>
        </w:rPr>
      </w:pPr>
    </w:p>
    <w:p w:rsidR="002E3722" w:rsidRPr="00992D88" w:rsidRDefault="00262454"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Էթիկային կանոնները</w:t>
      </w:r>
    </w:p>
    <w:p w:rsidR="00892CFB" w:rsidRPr="00AF66CF" w:rsidRDefault="00892CFB" w:rsidP="00AF66CF">
      <w:pPr>
        <w:autoSpaceDE w:val="0"/>
        <w:autoSpaceDN w:val="0"/>
        <w:adjustRightInd w:val="0"/>
        <w:spacing w:after="0" w:line="240" w:lineRule="auto"/>
        <w:rPr>
          <w:rFonts w:ascii="GHEA Grapalat" w:hAnsi="GHEA Grapalat" w:cs="Sylfaen"/>
        </w:rPr>
      </w:pPr>
    </w:p>
    <w:p w:rsidR="002E3722" w:rsidRPr="00AF66CF" w:rsidRDefault="002E3722"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Ստորև ներկայացվող </w:t>
      </w:r>
      <w:r w:rsidR="00287FEC">
        <w:rPr>
          <w:rFonts w:ascii="GHEA Grapalat" w:hAnsi="GHEA Grapalat" w:cs="Sylfaen"/>
        </w:rPr>
        <w:t>գործարար վարվելակերպի կ</w:t>
      </w:r>
      <w:r w:rsidRPr="00AF66CF">
        <w:rPr>
          <w:rFonts w:ascii="GHEA Grapalat" w:hAnsi="GHEA Grapalat" w:cs="Sylfaen"/>
        </w:rPr>
        <w:t>անոնները կօգնեն աշխատակիցներին պատասխա</w:t>
      </w:r>
      <w:r w:rsidR="00231012" w:rsidRPr="00AF66CF">
        <w:rPr>
          <w:rFonts w:ascii="GHEA Grapalat" w:hAnsi="GHEA Grapalat" w:cs="Sylfaen"/>
        </w:rPr>
        <w:t>ն</w:t>
      </w:r>
      <w:r w:rsidRPr="00AF66CF">
        <w:rPr>
          <w:rFonts w:ascii="GHEA Grapalat" w:hAnsi="GHEA Grapalat" w:cs="Sylfaen"/>
        </w:rPr>
        <w:t>ել գործարար հարաբերություններում ընդունված վարվելաձևի վերաբերյալ առաջացած հարցերին</w:t>
      </w:r>
      <w:r w:rsidR="0049047E">
        <w:rPr>
          <w:rFonts w:ascii="GHEA Grapalat" w:hAnsi="GHEA Grapalat" w:cs="Sylfaen"/>
        </w:rPr>
        <w:t>.</w:t>
      </w:r>
    </w:p>
    <w:p w:rsidR="005003FB" w:rsidRPr="00AF66CF" w:rsidRDefault="005003FB"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Pr="00AF66CF">
        <w:rPr>
          <w:rFonts w:ascii="GHEA Grapalat" w:hAnsi="GHEA Grapalat" w:cs="Sylfaen"/>
        </w:rPr>
        <w:t xml:space="preserve">Կոլեկտիվում բոլոր փոխհարաբերությունները կառուցվում են փոխադարձ </w:t>
      </w:r>
      <w:r w:rsidR="00231012" w:rsidRPr="00AF66CF">
        <w:rPr>
          <w:rFonts w:ascii="GHEA Grapalat" w:hAnsi="GHEA Grapalat" w:cs="Sylfaen"/>
        </w:rPr>
        <w:t>քաղաքավար</w:t>
      </w:r>
      <w:r w:rsidRPr="00AF66CF">
        <w:rPr>
          <w:rFonts w:ascii="GHEA Grapalat" w:hAnsi="GHEA Grapalat" w:cs="Sylfaen"/>
        </w:rPr>
        <w:t>ության և հարգանքի սկզբունքով</w:t>
      </w:r>
      <w:r w:rsidR="00E953BB" w:rsidRPr="00AF66CF">
        <w:rPr>
          <w:rFonts w:ascii="GHEA Grapalat" w:hAnsi="GHEA Grapalat" w:cs="Sylfaen"/>
        </w:rPr>
        <w:t>,</w:t>
      </w:r>
    </w:p>
    <w:p w:rsidR="00DE361E" w:rsidRPr="00AF66CF" w:rsidRDefault="00DE361E"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Pr="00AF66CF">
        <w:rPr>
          <w:rFonts w:ascii="GHEA Grapalat" w:hAnsi="GHEA Grapalat" w:cs="Sylfaen"/>
        </w:rPr>
        <w:t>պետք է վերաբերվ</w:t>
      </w:r>
      <w:r w:rsidR="00231012" w:rsidRPr="00AF66CF">
        <w:rPr>
          <w:rFonts w:ascii="GHEA Grapalat" w:hAnsi="GHEA Grapalat" w:cs="Sylfaen"/>
        </w:rPr>
        <w:t>ե</w:t>
      </w:r>
      <w:r w:rsidRPr="00AF66CF">
        <w:rPr>
          <w:rFonts w:ascii="GHEA Grapalat" w:hAnsi="GHEA Grapalat" w:cs="Sylfaen"/>
        </w:rPr>
        <w:t>լ աշխատակիցներին, հաճախորդներին որպես ա</w:t>
      </w:r>
      <w:r w:rsidR="002946E8" w:rsidRPr="00AF66CF">
        <w:rPr>
          <w:rFonts w:ascii="GHEA Grapalat" w:hAnsi="GHEA Grapalat" w:cs="Sylfaen"/>
        </w:rPr>
        <w:t>ն</w:t>
      </w:r>
      <w:r w:rsidRPr="00AF66CF">
        <w:rPr>
          <w:rFonts w:ascii="GHEA Grapalat" w:hAnsi="GHEA Grapalat" w:cs="Sylfaen"/>
        </w:rPr>
        <w:t>հատների</w:t>
      </w:r>
      <w:r w:rsidR="00231012" w:rsidRPr="00AF66CF">
        <w:rPr>
          <w:rFonts w:ascii="GHEA Grapalat" w:hAnsi="GHEA Grapalat" w:cs="Sylfaen"/>
        </w:rPr>
        <w:t>,</w:t>
      </w:r>
    </w:p>
    <w:p w:rsidR="00DE361E" w:rsidRPr="00AF66CF" w:rsidRDefault="00DE361E"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Pr="00AF66CF">
        <w:rPr>
          <w:rFonts w:ascii="GHEA Grapalat" w:hAnsi="GHEA Grapalat" w:cs="Sylfaen"/>
        </w:rPr>
        <w:t xml:space="preserve">պետք է հարգել մյուս աշխատակիցների, հաճախորդների արժանապատվությունը անկախ նրանց ազգությունից, ռասսայից, սեռից, լեզվից, </w:t>
      </w:r>
      <w:r w:rsidR="008E279C" w:rsidRPr="00AF66CF">
        <w:rPr>
          <w:rFonts w:ascii="GHEA Grapalat" w:hAnsi="GHEA Grapalat" w:cs="Sylfaen"/>
        </w:rPr>
        <w:t>դ</w:t>
      </w:r>
      <w:r w:rsidRPr="00AF66CF">
        <w:rPr>
          <w:rFonts w:ascii="GHEA Grapalat" w:hAnsi="GHEA Grapalat" w:cs="Sylfaen"/>
        </w:rPr>
        <w:t>ավանանքից կամ այլ հայացքներից, սոցիալական ծագումից, գույքային կամ այլ դրությունից,</w:t>
      </w:r>
    </w:p>
    <w:p w:rsidR="00DE361E" w:rsidRPr="00AF66CF" w:rsidRDefault="00DE361E"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Pr="00AF66CF">
        <w:rPr>
          <w:rFonts w:ascii="GHEA Grapalat" w:hAnsi="GHEA Grapalat" w:cs="Sylfaen"/>
        </w:rPr>
        <w:t>բոլ</w:t>
      </w:r>
      <w:r w:rsidR="00273B15" w:rsidRPr="00AF66CF">
        <w:rPr>
          <w:rFonts w:ascii="GHEA Grapalat" w:hAnsi="GHEA Grapalat" w:cs="Sylfaen"/>
        </w:rPr>
        <w:t>ո</w:t>
      </w:r>
      <w:r w:rsidRPr="00AF66CF">
        <w:rPr>
          <w:rFonts w:ascii="GHEA Grapalat" w:hAnsi="GHEA Grapalat" w:cs="Sylfaen"/>
        </w:rPr>
        <w:t xml:space="preserve">ր հարցերում դրսևորել անաչառ </w:t>
      </w:r>
      <w:r w:rsidR="00273B15" w:rsidRPr="00AF66CF">
        <w:rPr>
          <w:rFonts w:ascii="GHEA Grapalat" w:hAnsi="GHEA Grapalat" w:cs="Sylfaen"/>
        </w:rPr>
        <w:t>մոտեցում, չչարաշահել աշխատակիցների, հաճախորդների կախյալ դիրքը</w:t>
      </w:r>
      <w:r w:rsidR="00231012" w:rsidRPr="00AF66CF">
        <w:rPr>
          <w:rFonts w:ascii="GHEA Grapalat" w:hAnsi="GHEA Grapalat" w:cs="Sylfaen"/>
        </w:rPr>
        <w:t>,</w:t>
      </w:r>
    </w:p>
    <w:p w:rsidR="002E3722" w:rsidRPr="00AF66CF" w:rsidRDefault="00231012"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Pr="00AF66CF">
        <w:rPr>
          <w:rFonts w:ascii="GHEA Grapalat" w:hAnsi="GHEA Grapalat" w:cs="Sylfaen"/>
        </w:rPr>
        <w:t>յ</w:t>
      </w:r>
      <w:r w:rsidR="002E3722" w:rsidRPr="00AF66CF">
        <w:rPr>
          <w:rFonts w:ascii="GHEA Grapalat" w:hAnsi="GHEA Grapalat" w:cs="Sylfaen"/>
        </w:rPr>
        <w:t xml:space="preserve">ուրաքանչյուր աշխատող պետք է օժտված լինի երեք կարևոր հատկանիշներով՝ հարգանքի, </w:t>
      </w:r>
      <w:r w:rsidR="00083BC4" w:rsidRPr="00AF66CF">
        <w:rPr>
          <w:rFonts w:ascii="GHEA Grapalat" w:hAnsi="GHEA Grapalat" w:cs="Sylfaen"/>
        </w:rPr>
        <w:t>ազնվության և</w:t>
      </w:r>
      <w:r w:rsidR="002E3722" w:rsidRPr="00AF66CF">
        <w:rPr>
          <w:rFonts w:ascii="GHEA Grapalat" w:hAnsi="GHEA Grapalat" w:cs="Sylfaen"/>
        </w:rPr>
        <w:t xml:space="preserve"> արժանապատվության զգացումներով</w:t>
      </w:r>
      <w:r w:rsidRPr="00AF66CF">
        <w:rPr>
          <w:rFonts w:ascii="GHEA Grapalat" w:hAnsi="GHEA Grapalat" w:cs="Sylfaen"/>
        </w:rPr>
        <w:t>,</w:t>
      </w:r>
    </w:p>
    <w:p w:rsidR="00C463DE" w:rsidRPr="00AF66CF" w:rsidRDefault="00C463DE"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009D6A77" w:rsidRPr="00AF66CF">
        <w:rPr>
          <w:rFonts w:ascii="GHEA Grapalat" w:hAnsi="GHEA Grapalat" w:cs="Sylfaen"/>
        </w:rPr>
        <w:t>աշխատողները պետք</w:t>
      </w:r>
      <w:r w:rsidR="005C0DFD" w:rsidRPr="00AF66CF">
        <w:rPr>
          <w:rFonts w:ascii="GHEA Grapalat" w:hAnsi="GHEA Grapalat" w:cs="Sylfaen"/>
        </w:rPr>
        <w:t xml:space="preserve"> է խոսեն պարզ և հստակ լեզվով, հաճախորդին վերաբերվեն արժանապատվորեն, </w:t>
      </w:r>
      <w:r w:rsidR="009D6A77" w:rsidRPr="00AF66CF">
        <w:rPr>
          <w:rFonts w:ascii="GHEA Grapalat" w:hAnsi="GHEA Grapalat" w:cs="Sylfaen"/>
        </w:rPr>
        <w:t>արդար</w:t>
      </w:r>
      <w:r w:rsidR="00D3504D" w:rsidRPr="00AF66CF">
        <w:rPr>
          <w:rFonts w:ascii="GHEA Grapalat" w:hAnsi="GHEA Grapalat" w:cs="Sylfaen"/>
        </w:rPr>
        <w:t>,</w:t>
      </w:r>
    </w:p>
    <w:p w:rsidR="005C0DFD" w:rsidRPr="00AF66CF" w:rsidRDefault="005C0DFD"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00231012" w:rsidRPr="00AF66CF">
        <w:rPr>
          <w:rFonts w:ascii="GHEA Grapalat" w:hAnsi="GHEA Grapalat" w:cs="Sylfaen"/>
        </w:rPr>
        <w:t>ա</w:t>
      </w:r>
      <w:r w:rsidRPr="00AF66CF">
        <w:rPr>
          <w:rFonts w:ascii="GHEA Grapalat" w:hAnsi="GHEA Grapalat" w:cs="Sylfaen"/>
        </w:rPr>
        <w:t>շխատողները պետք է ցուցաբերեն խոհեմություն և էթիկայի կանոններին համապատասխան գործելակերպ և այնուհետև նման վերաբերմունք ակնկալեն իրենց հաճախորդներից</w:t>
      </w:r>
      <w:r w:rsidR="00D3504D" w:rsidRPr="00AF66CF">
        <w:rPr>
          <w:rFonts w:ascii="GHEA Grapalat" w:hAnsi="GHEA Grapalat" w:cs="Sylfaen"/>
        </w:rPr>
        <w:t>,</w:t>
      </w:r>
    </w:p>
    <w:p w:rsidR="0054704D" w:rsidRPr="00AF66CF" w:rsidRDefault="0054704D"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447A8">
        <w:rPr>
          <w:rFonts w:ascii="GHEA Grapalat" w:hAnsi="GHEA Grapalat" w:cs="Sylfaen"/>
        </w:rPr>
        <w:t xml:space="preserve"> </w:t>
      </w:r>
      <w:r w:rsidR="00231012" w:rsidRPr="00AF66CF">
        <w:rPr>
          <w:rFonts w:ascii="GHEA Grapalat" w:hAnsi="GHEA Grapalat" w:cs="Sylfaen"/>
        </w:rPr>
        <w:t>ա</w:t>
      </w:r>
      <w:r w:rsidRPr="00AF66CF">
        <w:rPr>
          <w:rFonts w:ascii="GHEA Grapalat" w:hAnsi="GHEA Grapalat" w:cs="Sylfaen"/>
        </w:rPr>
        <w:t>շխատողները և նրանց ընտանիքի անդամները չեն կարող այնպիսի նվերներ ընդունել հաճախ</w:t>
      </w:r>
      <w:r w:rsidR="005C1838" w:rsidRPr="00AF66CF">
        <w:rPr>
          <w:rFonts w:ascii="GHEA Grapalat" w:hAnsi="GHEA Grapalat" w:cs="Sylfaen"/>
        </w:rPr>
        <w:t>ո</w:t>
      </w:r>
      <w:r w:rsidRPr="00AF66CF">
        <w:rPr>
          <w:rFonts w:ascii="GHEA Grapalat" w:hAnsi="GHEA Grapalat" w:cs="Sylfaen"/>
        </w:rPr>
        <w:t>րդներից, որորնք կարող են դիտվ</w:t>
      </w:r>
      <w:r w:rsidR="002946E8" w:rsidRPr="00AF66CF">
        <w:rPr>
          <w:rFonts w:ascii="GHEA Grapalat" w:hAnsi="GHEA Grapalat" w:cs="Sylfaen"/>
        </w:rPr>
        <w:t>ե</w:t>
      </w:r>
      <w:r w:rsidRPr="00AF66CF">
        <w:rPr>
          <w:rFonts w:ascii="GHEA Grapalat" w:hAnsi="GHEA Grapalat" w:cs="Sylfaen"/>
        </w:rPr>
        <w:t>լ՝ որպես կաշառք</w:t>
      </w:r>
      <w:r w:rsidR="002E5C76" w:rsidRPr="00AF66CF">
        <w:rPr>
          <w:rFonts w:ascii="GHEA Grapalat" w:hAnsi="GHEA Grapalat" w:cs="Sylfaen"/>
        </w:rPr>
        <w:t>:</w:t>
      </w:r>
    </w:p>
    <w:p w:rsidR="00470668" w:rsidRPr="00AF66CF" w:rsidRDefault="00470668" w:rsidP="00AF66CF">
      <w:pPr>
        <w:autoSpaceDE w:val="0"/>
        <w:autoSpaceDN w:val="0"/>
        <w:adjustRightInd w:val="0"/>
        <w:spacing w:after="0" w:line="240" w:lineRule="auto"/>
        <w:rPr>
          <w:rFonts w:ascii="GHEA Grapalat" w:hAnsi="GHEA Grapalat" w:cs="Sylfaen"/>
        </w:rPr>
      </w:pPr>
    </w:p>
    <w:p w:rsidR="00470668" w:rsidRPr="00992D88" w:rsidRDefault="00262454"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Արտաքին տեսքի համապատասխանության չափանիշները</w:t>
      </w:r>
    </w:p>
    <w:p w:rsidR="00262454" w:rsidRPr="00AF66CF" w:rsidRDefault="00262454" w:rsidP="00AF66CF">
      <w:pPr>
        <w:autoSpaceDE w:val="0"/>
        <w:autoSpaceDN w:val="0"/>
        <w:adjustRightInd w:val="0"/>
        <w:spacing w:after="0" w:line="240" w:lineRule="auto"/>
        <w:jc w:val="center"/>
        <w:rPr>
          <w:rFonts w:ascii="GHEA Grapalat" w:hAnsi="GHEA Grapalat" w:cs="Sylfaen"/>
          <w:b/>
        </w:rPr>
      </w:pPr>
    </w:p>
    <w:p w:rsidR="00273B15" w:rsidRPr="00AF66CF" w:rsidRDefault="00B12E91"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Ընկերության բարի համբավի </w:t>
      </w:r>
      <w:r w:rsidR="00A94554" w:rsidRPr="00AF66CF">
        <w:rPr>
          <w:rFonts w:ascii="GHEA Grapalat" w:hAnsi="GHEA Grapalat" w:cs="Sylfaen"/>
        </w:rPr>
        <w:t>և բարձր վարկանիշի ապահովման համար մեծ նշանակություն ունեն</w:t>
      </w:r>
      <w:r w:rsidR="002434B8" w:rsidRPr="00AF66CF">
        <w:rPr>
          <w:rFonts w:ascii="GHEA Grapalat" w:hAnsi="GHEA Grapalat" w:cs="Sylfaen"/>
        </w:rPr>
        <w:t xml:space="preserve"> աշխատակիցների պատշաճ պահելաձևը և արտաքին տեսքը:</w:t>
      </w:r>
      <w:r w:rsidR="00B747CE" w:rsidRPr="00AF66CF">
        <w:rPr>
          <w:rFonts w:ascii="GHEA Grapalat" w:hAnsi="GHEA Grapalat" w:cs="Sylfaen"/>
        </w:rPr>
        <w:t xml:space="preserve"> </w:t>
      </w:r>
      <w:r w:rsidR="00BE009D" w:rsidRPr="00AF66CF">
        <w:rPr>
          <w:rFonts w:ascii="GHEA Grapalat" w:hAnsi="GHEA Grapalat" w:cs="Sylfaen"/>
        </w:rPr>
        <w:t>Արտաքին տեսքին վերաբերվող բոլոր կանոնները գործում են առանց բացառության բոլոր աշխատողների համար</w:t>
      </w:r>
      <w:r w:rsidR="00B747CE" w:rsidRPr="00AF66CF">
        <w:rPr>
          <w:rFonts w:ascii="GHEA Grapalat" w:hAnsi="GHEA Grapalat" w:cs="Sylfaen"/>
        </w:rPr>
        <w:t>՝</w:t>
      </w:r>
      <w:r w:rsidR="00BE009D" w:rsidRPr="00AF66CF">
        <w:rPr>
          <w:rFonts w:ascii="GHEA Grapalat" w:hAnsi="GHEA Grapalat" w:cs="Sylfaen"/>
        </w:rPr>
        <w:t xml:space="preserve"> ողջ աշխատանքային օրվա ընթացքում:</w:t>
      </w:r>
      <w:r w:rsidR="00B747CE" w:rsidRPr="00AF66CF">
        <w:rPr>
          <w:rFonts w:ascii="GHEA Grapalat" w:hAnsi="GHEA Grapalat" w:cs="Sylfaen"/>
        </w:rPr>
        <w:t xml:space="preserve"> </w:t>
      </w:r>
      <w:r w:rsidR="00273B15" w:rsidRPr="00AF66CF">
        <w:rPr>
          <w:rFonts w:ascii="GHEA Grapalat" w:hAnsi="GHEA Grapalat" w:cs="Sylfaen"/>
        </w:rPr>
        <w:t>Աշխատակցի արտաքին տեսքի նկատմամբ ներկայացվող պահանջներն են</w:t>
      </w:r>
    </w:p>
    <w:p w:rsidR="00273B15" w:rsidRPr="00AF66CF" w:rsidRDefault="00273B15"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-մաքրությունը</w:t>
      </w:r>
    </w:p>
    <w:p w:rsidR="00273B15" w:rsidRPr="00AF66CF" w:rsidRDefault="00273B15"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-տարիքին, դիրքին և իրավիճակին համապատասխանությունը</w:t>
      </w:r>
      <w:r w:rsidR="00B747CE" w:rsidRPr="00AF66CF">
        <w:rPr>
          <w:rFonts w:ascii="GHEA Grapalat" w:hAnsi="GHEA Grapalat" w:cs="Sylfaen"/>
        </w:rPr>
        <w:t>:</w:t>
      </w:r>
    </w:p>
    <w:p w:rsidR="001678FE" w:rsidRPr="00AF66CF" w:rsidRDefault="002434B8"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 Բ</w:t>
      </w:r>
      <w:r w:rsidR="004515EC" w:rsidRPr="00AF66CF">
        <w:rPr>
          <w:rFonts w:ascii="GHEA Grapalat" w:hAnsi="GHEA Grapalat" w:cs="Sylfaen"/>
        </w:rPr>
        <w:t>ոլոր աշխատողները պետք է ունենան կոկիկ արտաքին տեսք</w:t>
      </w:r>
      <w:r w:rsidR="00992D88" w:rsidRPr="00AF66CF">
        <w:rPr>
          <w:rFonts w:ascii="GHEA Grapalat" w:hAnsi="GHEA Grapalat" w:cs="Sylfaen"/>
        </w:rPr>
        <w:t>, կոշիկները</w:t>
      </w:r>
      <w:r w:rsidR="004515EC" w:rsidRPr="00AF66CF">
        <w:rPr>
          <w:rFonts w:ascii="GHEA Grapalat" w:hAnsi="GHEA Grapalat" w:cs="Sylfaen"/>
        </w:rPr>
        <w:t xml:space="preserve"> և հագուստը</w:t>
      </w:r>
      <w:r w:rsidR="00E953BB" w:rsidRPr="00AF66CF">
        <w:rPr>
          <w:rFonts w:ascii="GHEA Grapalat" w:hAnsi="GHEA Grapalat" w:cs="Sylfaen"/>
        </w:rPr>
        <w:t xml:space="preserve">, </w:t>
      </w:r>
      <w:r w:rsidR="004515EC" w:rsidRPr="00AF66CF">
        <w:rPr>
          <w:rFonts w:ascii="GHEA Grapalat" w:hAnsi="GHEA Grapalat" w:cs="Sylfaen"/>
        </w:rPr>
        <w:t>որով նրանք ներկայանում են հաճախորդին</w:t>
      </w:r>
      <w:r w:rsidR="00D3504D" w:rsidRPr="00AF66CF">
        <w:rPr>
          <w:rFonts w:ascii="GHEA Grapalat" w:hAnsi="GHEA Grapalat" w:cs="Sylfaen"/>
        </w:rPr>
        <w:t>,</w:t>
      </w:r>
      <w:r w:rsidR="004515EC" w:rsidRPr="00AF66CF">
        <w:rPr>
          <w:rFonts w:ascii="GHEA Grapalat" w:hAnsi="GHEA Grapalat" w:cs="Sylfaen"/>
        </w:rPr>
        <w:t xml:space="preserve"> պետք է լինի </w:t>
      </w:r>
      <w:r w:rsidR="00E953BB" w:rsidRPr="00AF66CF">
        <w:rPr>
          <w:rFonts w:ascii="GHEA Grapalat" w:hAnsi="GHEA Grapalat" w:cs="Sylfaen"/>
        </w:rPr>
        <w:t xml:space="preserve">մաքուր և </w:t>
      </w:r>
      <w:r w:rsidR="00992D88" w:rsidRPr="00AF66CF">
        <w:rPr>
          <w:rFonts w:ascii="GHEA Grapalat" w:hAnsi="GHEA Grapalat" w:cs="Sylfaen"/>
        </w:rPr>
        <w:t>խնամված:</w:t>
      </w:r>
    </w:p>
    <w:p w:rsidR="002067B9" w:rsidRPr="00AF66CF" w:rsidRDefault="002434B8"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 Ընկերությունում ընդունված է կրել ազատ ոճի հագուստ, </w:t>
      </w:r>
      <w:r w:rsidR="00D3504D" w:rsidRPr="00AF66CF">
        <w:rPr>
          <w:rFonts w:ascii="GHEA Grapalat" w:hAnsi="GHEA Grapalat" w:cs="Sylfaen"/>
        </w:rPr>
        <w:t>որն</w:t>
      </w:r>
      <w:r w:rsidRPr="00AF66CF">
        <w:rPr>
          <w:rFonts w:ascii="GHEA Grapalat" w:hAnsi="GHEA Grapalat" w:cs="Sylfaen"/>
        </w:rPr>
        <w:t xml:space="preserve"> ավելի մոտ է դասականին:</w:t>
      </w:r>
      <w:r w:rsidR="00CD08EB" w:rsidRPr="00AF66CF">
        <w:rPr>
          <w:rFonts w:ascii="GHEA Grapalat" w:hAnsi="GHEA Grapalat" w:cs="Sylfaen"/>
        </w:rPr>
        <w:t xml:space="preserve"> </w:t>
      </w:r>
    </w:p>
    <w:p w:rsidR="002067B9" w:rsidRPr="00AF66CF" w:rsidRDefault="00E56377"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Արգելվում է աշխատավայրում կրել </w:t>
      </w:r>
    </w:p>
    <w:p w:rsidR="002067B9" w:rsidRPr="00AF66CF" w:rsidRDefault="002067B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lastRenderedPageBreak/>
        <w:t>-</w:t>
      </w:r>
      <w:r w:rsidR="00F1049C">
        <w:rPr>
          <w:rFonts w:ascii="GHEA Grapalat" w:hAnsi="GHEA Grapalat" w:cs="Sylfaen"/>
        </w:rPr>
        <w:t xml:space="preserve"> </w:t>
      </w:r>
      <w:r w:rsidR="00E56377" w:rsidRPr="00AF66CF">
        <w:rPr>
          <w:rFonts w:ascii="GHEA Grapalat" w:hAnsi="GHEA Grapalat" w:cs="Sylfaen"/>
        </w:rPr>
        <w:t>անսովոր կամ չափազանց մոդայիկ հագուստ</w:t>
      </w:r>
      <w:r w:rsidRPr="00AF66CF">
        <w:rPr>
          <w:rFonts w:ascii="GHEA Grapalat" w:hAnsi="GHEA Grapalat" w:cs="Sylfaen"/>
        </w:rPr>
        <w:t>,</w:t>
      </w:r>
    </w:p>
    <w:p w:rsidR="002067B9" w:rsidRPr="00AF66CF" w:rsidRDefault="002067B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E56377" w:rsidRPr="00AF66CF">
        <w:rPr>
          <w:rFonts w:ascii="GHEA Grapalat" w:hAnsi="GHEA Grapalat" w:cs="Sylfaen"/>
        </w:rPr>
        <w:t xml:space="preserve"> անթույլատրելի </w:t>
      </w:r>
      <w:r w:rsidR="00C02F28" w:rsidRPr="00AF66CF">
        <w:rPr>
          <w:rFonts w:ascii="GHEA Grapalat" w:hAnsi="GHEA Grapalat" w:cs="Sylfaen"/>
        </w:rPr>
        <w:t>են տարօրինակ սանրվածքները</w:t>
      </w:r>
      <w:r w:rsidRPr="00AF66CF">
        <w:rPr>
          <w:rFonts w:ascii="GHEA Grapalat" w:hAnsi="GHEA Grapalat" w:cs="Sylfaen"/>
        </w:rPr>
        <w:t xml:space="preserve">, </w:t>
      </w:r>
    </w:p>
    <w:p w:rsidR="00097979" w:rsidRPr="00AF66CF" w:rsidRDefault="002067B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o</w:t>
      </w:r>
      <w:r w:rsidR="002E3722" w:rsidRPr="00AF66CF">
        <w:rPr>
          <w:rFonts w:ascii="GHEA Grapalat" w:hAnsi="GHEA Grapalat" w:cs="Sylfaen"/>
        </w:rPr>
        <w:t>ծանելիքի քանակությունը պետք է օգտագործվի նրբանկատորեն:</w:t>
      </w:r>
    </w:p>
    <w:p w:rsidR="002E3722" w:rsidRPr="00AF66CF" w:rsidRDefault="002E3722" w:rsidP="00AF66CF">
      <w:pPr>
        <w:autoSpaceDE w:val="0"/>
        <w:autoSpaceDN w:val="0"/>
        <w:adjustRightInd w:val="0"/>
        <w:spacing w:after="0" w:line="240" w:lineRule="auto"/>
        <w:jc w:val="both"/>
        <w:rPr>
          <w:rFonts w:ascii="GHEA Grapalat" w:hAnsi="GHEA Grapalat" w:cs="Sylfaen"/>
        </w:rPr>
      </w:pPr>
    </w:p>
    <w:p w:rsidR="00577488" w:rsidRPr="00992D88" w:rsidRDefault="00262454"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Աշխատակիցների պարտավորությունները</w:t>
      </w:r>
    </w:p>
    <w:p w:rsidR="00610142" w:rsidRPr="00AF66CF" w:rsidRDefault="00610142" w:rsidP="00AF66CF">
      <w:pPr>
        <w:pStyle w:val="Default"/>
        <w:jc w:val="center"/>
        <w:rPr>
          <w:rFonts w:ascii="GHEA Grapalat" w:hAnsi="GHEA Grapalat" w:cstheme="minorBidi"/>
          <w:color w:val="auto"/>
          <w:sz w:val="22"/>
          <w:szCs w:val="22"/>
        </w:rPr>
      </w:pPr>
    </w:p>
    <w:p w:rsidR="00EF6789" w:rsidRPr="00AF66CF" w:rsidRDefault="00EF6789" w:rsidP="00AF66CF">
      <w:pPr>
        <w:pStyle w:val="Default"/>
        <w:jc w:val="both"/>
        <w:rPr>
          <w:rFonts w:ascii="GHEA Grapalat" w:hAnsi="GHEA Grapalat"/>
          <w:sz w:val="22"/>
          <w:szCs w:val="22"/>
        </w:rPr>
      </w:pPr>
      <w:r w:rsidRPr="00AF66CF">
        <w:rPr>
          <w:rFonts w:ascii="GHEA Grapalat" w:hAnsi="GHEA Grapalat"/>
          <w:sz w:val="22"/>
          <w:szCs w:val="22"/>
        </w:rPr>
        <w:t>Աշխատակիցները պարտավոր են</w:t>
      </w:r>
      <w:r w:rsidR="007C044A" w:rsidRPr="00AF66CF">
        <w:rPr>
          <w:rFonts w:ascii="GHEA Grapalat" w:hAnsi="GHEA Grapalat"/>
          <w:sz w:val="22"/>
          <w:szCs w:val="22"/>
        </w:rPr>
        <w:t>.</w:t>
      </w:r>
    </w:p>
    <w:p w:rsidR="00EF6789" w:rsidRPr="00AF66CF" w:rsidRDefault="00EF6789"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հետևել Ընկերությունում սահմանված աշխատանքային ռեժիմի պահպանմանը</w:t>
      </w:r>
      <w:r w:rsidR="001D7A2E" w:rsidRPr="00AF66CF">
        <w:rPr>
          <w:rFonts w:ascii="GHEA Grapalat" w:hAnsi="GHEA Grapalat"/>
          <w:sz w:val="22"/>
          <w:szCs w:val="22"/>
        </w:rPr>
        <w:t>,</w:t>
      </w:r>
    </w:p>
    <w:p w:rsidR="0077724C" w:rsidRPr="00AF66CF" w:rsidRDefault="0077724C"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 xml:space="preserve">իրազեկ լինել իր պաշտոնեական պարտականություններին, գործառույթներին </w:t>
      </w:r>
      <w:r w:rsidR="00273B15" w:rsidRPr="00AF66CF">
        <w:rPr>
          <w:rFonts w:ascii="GHEA Grapalat" w:hAnsi="GHEA Grapalat"/>
          <w:sz w:val="22"/>
          <w:szCs w:val="22"/>
        </w:rPr>
        <w:t>առնչ</w:t>
      </w:r>
      <w:r w:rsidRPr="00AF66CF">
        <w:rPr>
          <w:rFonts w:ascii="GHEA Grapalat" w:hAnsi="GHEA Grapalat"/>
          <w:sz w:val="22"/>
          <w:szCs w:val="22"/>
        </w:rPr>
        <w:t>վող ներքին իրավական ակտերի և օրենսդրության պահանջներին և</w:t>
      </w:r>
      <w:r w:rsidR="00273B15" w:rsidRPr="00AF66CF">
        <w:rPr>
          <w:rFonts w:ascii="GHEA Grapalat" w:hAnsi="GHEA Grapalat"/>
          <w:sz w:val="22"/>
          <w:szCs w:val="22"/>
        </w:rPr>
        <w:t xml:space="preserve"> </w:t>
      </w:r>
      <w:r w:rsidRPr="00AF66CF">
        <w:rPr>
          <w:rFonts w:ascii="GHEA Grapalat" w:hAnsi="GHEA Grapalat"/>
          <w:sz w:val="22"/>
          <w:szCs w:val="22"/>
        </w:rPr>
        <w:t>այլն</w:t>
      </w:r>
      <w:r w:rsidR="001D7A2E" w:rsidRPr="00AF66CF">
        <w:rPr>
          <w:rFonts w:ascii="GHEA Grapalat" w:hAnsi="GHEA Grapalat"/>
          <w:sz w:val="22"/>
          <w:szCs w:val="22"/>
        </w:rPr>
        <w:t>,</w:t>
      </w:r>
    </w:p>
    <w:p w:rsidR="00577488" w:rsidRPr="00AF66CF" w:rsidRDefault="00EF6789"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պատասխանատվությամբ վերաբերվել աշխատանքին և աշխատանքը կազմակերպել</w:t>
      </w:r>
      <w:r w:rsidR="00EF7B36" w:rsidRPr="00AF66CF">
        <w:rPr>
          <w:rFonts w:ascii="GHEA Grapalat" w:hAnsi="GHEA Grapalat"/>
          <w:sz w:val="22"/>
          <w:szCs w:val="22"/>
        </w:rPr>
        <w:t>՝</w:t>
      </w:r>
      <w:r w:rsidRPr="00AF66CF">
        <w:rPr>
          <w:rFonts w:ascii="GHEA Grapalat" w:hAnsi="GHEA Grapalat"/>
          <w:sz w:val="22"/>
          <w:szCs w:val="22"/>
        </w:rPr>
        <w:t xml:space="preserve"> ռեսուրսները խնայողաբար օգտագործելու և առավելագույն արդյունավետություն ապահովելու սկզբունքով</w:t>
      </w:r>
      <w:r w:rsidR="001D7A2E" w:rsidRPr="00AF66CF">
        <w:rPr>
          <w:rFonts w:ascii="GHEA Grapalat" w:hAnsi="GHEA Grapalat"/>
          <w:sz w:val="22"/>
          <w:szCs w:val="22"/>
        </w:rPr>
        <w:t>,</w:t>
      </w:r>
    </w:p>
    <w:p w:rsidR="00EF6789" w:rsidRPr="00AF66CF" w:rsidRDefault="00EF6789"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ճիշտ պլանավորել,</w:t>
      </w:r>
      <w:r w:rsidR="001D7A2E" w:rsidRPr="00AF66CF">
        <w:rPr>
          <w:rFonts w:ascii="GHEA Grapalat" w:hAnsi="GHEA Grapalat"/>
          <w:sz w:val="22"/>
          <w:szCs w:val="22"/>
        </w:rPr>
        <w:t xml:space="preserve"> </w:t>
      </w:r>
      <w:r w:rsidRPr="00AF66CF">
        <w:rPr>
          <w:rFonts w:ascii="GHEA Grapalat" w:hAnsi="GHEA Grapalat"/>
          <w:sz w:val="22"/>
          <w:szCs w:val="22"/>
        </w:rPr>
        <w:t>կազմակերպել իրենց աշխատանքը, պարտականությունների ամբո</w:t>
      </w:r>
      <w:r w:rsidR="00D62BE8" w:rsidRPr="00AF66CF">
        <w:rPr>
          <w:rFonts w:ascii="GHEA Grapalat" w:hAnsi="GHEA Grapalat"/>
          <w:sz w:val="22"/>
          <w:szCs w:val="22"/>
        </w:rPr>
        <w:t>ղջ ծավալն աշխատանքային հիմնական ժամանակում իրականացնելու համար</w:t>
      </w:r>
      <w:r w:rsidR="001D7A2E" w:rsidRPr="00AF66CF">
        <w:rPr>
          <w:rFonts w:ascii="GHEA Grapalat" w:hAnsi="GHEA Grapalat"/>
          <w:sz w:val="22"/>
          <w:szCs w:val="22"/>
        </w:rPr>
        <w:t>,</w:t>
      </w:r>
    </w:p>
    <w:p w:rsidR="004515EC" w:rsidRPr="00AF66CF" w:rsidRDefault="00EC1550"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առավելագույն ուշադրություն դարձնել յուրաքանչյուր հաճախորդին, սպասարկման հավասար որակը պետք է ապահովվի բոլոր հաճախորդների համար</w:t>
      </w:r>
      <w:r w:rsidR="00446F60" w:rsidRPr="00AF66CF">
        <w:rPr>
          <w:rFonts w:ascii="GHEA Grapalat" w:hAnsi="GHEA Grapalat"/>
          <w:sz w:val="22"/>
          <w:szCs w:val="22"/>
        </w:rPr>
        <w:t>,</w:t>
      </w:r>
    </w:p>
    <w:p w:rsidR="00B70D29" w:rsidRPr="00AF66CF" w:rsidRDefault="00B70D29"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խուսափել անհարկի խոստումներից, հավաստիացումներից, գիտակցել իր կարծիքի կարևորությունը և տված խոստման, հավաստիացման հնարավոր բացասական հետևանքները</w:t>
      </w:r>
      <w:r w:rsidR="001D7A2E" w:rsidRPr="00AF66CF">
        <w:rPr>
          <w:rFonts w:ascii="GHEA Grapalat" w:hAnsi="GHEA Grapalat"/>
          <w:sz w:val="22"/>
          <w:szCs w:val="22"/>
        </w:rPr>
        <w:t>,</w:t>
      </w:r>
    </w:p>
    <w:p w:rsidR="00DB6827" w:rsidRPr="00AF66CF" w:rsidRDefault="00DB6827"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պահպանել, չհրապարակել և անձնական նպատակներով չօգտագործել իրենց պարտականությունների կատարման ընթաց</w:t>
      </w:r>
      <w:r w:rsidR="001D7A2E" w:rsidRPr="00AF66CF">
        <w:rPr>
          <w:rFonts w:ascii="GHEA Grapalat" w:hAnsi="GHEA Grapalat"/>
          <w:sz w:val="22"/>
          <w:szCs w:val="22"/>
        </w:rPr>
        <w:t>ք</w:t>
      </w:r>
      <w:r w:rsidRPr="00AF66CF">
        <w:rPr>
          <w:rFonts w:ascii="GHEA Grapalat" w:hAnsi="GHEA Grapalat"/>
          <w:sz w:val="22"/>
          <w:szCs w:val="22"/>
        </w:rPr>
        <w:t>ում հայտնի դարձած բանկային և առևտրային գաղտնիք պա</w:t>
      </w:r>
      <w:r w:rsidR="00174A96" w:rsidRPr="00AF66CF">
        <w:rPr>
          <w:rFonts w:ascii="GHEA Grapalat" w:hAnsi="GHEA Grapalat"/>
          <w:sz w:val="22"/>
          <w:szCs w:val="22"/>
        </w:rPr>
        <w:t>ր</w:t>
      </w:r>
      <w:r w:rsidRPr="00AF66CF">
        <w:rPr>
          <w:rFonts w:ascii="GHEA Grapalat" w:hAnsi="GHEA Grapalat"/>
          <w:sz w:val="22"/>
          <w:szCs w:val="22"/>
        </w:rPr>
        <w:t>ունակող տեղեկատվությունը</w:t>
      </w:r>
      <w:r w:rsidR="001D7A2E" w:rsidRPr="00AF66CF">
        <w:rPr>
          <w:rFonts w:ascii="GHEA Grapalat" w:hAnsi="GHEA Grapalat"/>
          <w:sz w:val="22"/>
          <w:szCs w:val="22"/>
        </w:rPr>
        <w:t>,</w:t>
      </w:r>
    </w:p>
    <w:p w:rsidR="00DB6827" w:rsidRPr="00AF66CF" w:rsidRDefault="00DB6827" w:rsidP="00AF66CF">
      <w:pPr>
        <w:pStyle w:val="Default"/>
        <w:jc w:val="both"/>
        <w:rPr>
          <w:rFonts w:ascii="GHEA Grapalat" w:hAnsi="GHEA Grapalat"/>
          <w:sz w:val="22"/>
          <w:szCs w:val="22"/>
        </w:rPr>
      </w:pPr>
      <w:r w:rsidRPr="00AF66CF">
        <w:rPr>
          <w:rFonts w:ascii="GHEA Grapalat" w:hAnsi="GHEA Grapalat"/>
          <w:sz w:val="22"/>
          <w:szCs w:val="22"/>
        </w:rPr>
        <w:t>-</w:t>
      </w:r>
      <w:r w:rsidR="00083BC4">
        <w:rPr>
          <w:rFonts w:ascii="GHEA Grapalat" w:hAnsi="GHEA Grapalat"/>
          <w:sz w:val="22"/>
          <w:szCs w:val="22"/>
        </w:rPr>
        <w:t xml:space="preserve"> </w:t>
      </w:r>
      <w:r w:rsidRPr="00AF66CF">
        <w:rPr>
          <w:rFonts w:ascii="GHEA Grapalat" w:hAnsi="GHEA Grapalat"/>
          <w:sz w:val="22"/>
          <w:szCs w:val="22"/>
        </w:rPr>
        <w:t xml:space="preserve">սարքին </w:t>
      </w:r>
      <w:r w:rsidR="00EC4DBB" w:rsidRPr="00AF66CF">
        <w:rPr>
          <w:rFonts w:ascii="GHEA Grapalat" w:hAnsi="GHEA Grapalat"/>
          <w:sz w:val="22"/>
          <w:szCs w:val="22"/>
        </w:rPr>
        <w:t>պահել իր</w:t>
      </w:r>
      <w:r w:rsidR="0077724C" w:rsidRPr="00AF66CF">
        <w:rPr>
          <w:rFonts w:ascii="GHEA Grapalat" w:hAnsi="GHEA Grapalat"/>
          <w:sz w:val="22"/>
          <w:szCs w:val="22"/>
        </w:rPr>
        <w:t xml:space="preserve"> պարտականությունների կատարման համար հատկացված համակարգչային և այլ սարքավորումները, ցանկացած անսարքությունների ի հայտ գալու դեպքում </w:t>
      </w:r>
      <w:r w:rsidR="001D7A2E" w:rsidRPr="00AF66CF">
        <w:rPr>
          <w:rFonts w:ascii="GHEA Grapalat" w:hAnsi="GHEA Grapalat"/>
          <w:sz w:val="22"/>
          <w:szCs w:val="22"/>
        </w:rPr>
        <w:t>դ</w:t>
      </w:r>
      <w:r w:rsidR="0077724C" w:rsidRPr="00AF66CF">
        <w:rPr>
          <w:rFonts w:ascii="GHEA Grapalat" w:hAnsi="GHEA Grapalat"/>
          <w:sz w:val="22"/>
          <w:szCs w:val="22"/>
        </w:rPr>
        <w:t>րանց մասին տեղեկա</w:t>
      </w:r>
      <w:r w:rsidR="001D7A2E" w:rsidRPr="00AF66CF">
        <w:rPr>
          <w:rFonts w:ascii="GHEA Grapalat" w:hAnsi="GHEA Grapalat"/>
          <w:sz w:val="22"/>
          <w:szCs w:val="22"/>
        </w:rPr>
        <w:t>ց</w:t>
      </w:r>
      <w:r w:rsidR="0077724C" w:rsidRPr="00AF66CF">
        <w:rPr>
          <w:rFonts w:ascii="GHEA Grapalat" w:hAnsi="GHEA Grapalat"/>
          <w:sz w:val="22"/>
          <w:szCs w:val="22"/>
        </w:rPr>
        <w:t>նել պատասխանատու աշխատակցին</w:t>
      </w:r>
      <w:r w:rsidR="00446F60" w:rsidRPr="00AF66CF">
        <w:rPr>
          <w:rFonts w:ascii="GHEA Grapalat" w:hAnsi="GHEA Grapalat"/>
          <w:sz w:val="22"/>
          <w:szCs w:val="22"/>
        </w:rPr>
        <w:t>,</w:t>
      </w:r>
    </w:p>
    <w:p w:rsidR="00DB6827" w:rsidRPr="00AF66CF" w:rsidRDefault="001D7A2E" w:rsidP="00AF66CF">
      <w:pPr>
        <w:pStyle w:val="Default"/>
        <w:rPr>
          <w:rFonts w:ascii="GHEA Grapalat" w:hAnsi="GHEA Grapalat"/>
          <w:sz w:val="22"/>
          <w:szCs w:val="22"/>
        </w:rPr>
      </w:pPr>
      <w:r w:rsidRPr="00AF66CF">
        <w:rPr>
          <w:rFonts w:ascii="GHEA Grapalat" w:hAnsi="GHEA Grapalat"/>
          <w:sz w:val="22"/>
          <w:szCs w:val="22"/>
        </w:rPr>
        <w:t>- ի</w:t>
      </w:r>
      <w:r w:rsidR="00DB6827" w:rsidRPr="00AF66CF">
        <w:rPr>
          <w:rFonts w:ascii="GHEA Grapalat" w:hAnsi="GHEA Grapalat"/>
          <w:sz w:val="22"/>
          <w:szCs w:val="22"/>
        </w:rPr>
        <w:t>ր աշխատատեղը պահել մաքուր և հավաքված: Աշխատասեղանի վրա թույլատրվում է պահել միայն աշխատանքի և հաճախորդների սպասարկման համար անհրաժեշտ պարագաներ, որոնք պետք է լինեն կոկիկ դասավորված:</w:t>
      </w:r>
    </w:p>
    <w:p w:rsidR="004279A3" w:rsidRPr="00AF66CF" w:rsidRDefault="004279A3" w:rsidP="00AF66CF">
      <w:pPr>
        <w:pStyle w:val="Default"/>
        <w:jc w:val="both"/>
        <w:rPr>
          <w:rFonts w:ascii="GHEA Grapalat" w:hAnsi="GHEA Grapalat"/>
          <w:sz w:val="22"/>
          <w:szCs w:val="22"/>
        </w:rPr>
      </w:pPr>
      <w:r w:rsidRPr="00AF66CF">
        <w:rPr>
          <w:rFonts w:ascii="GHEA Grapalat" w:hAnsi="GHEA Grapalat"/>
          <w:sz w:val="22"/>
          <w:szCs w:val="22"/>
        </w:rPr>
        <w:t>Աշխատակիցներին խստիվ արգելվում է խախտե</w:t>
      </w:r>
      <w:r w:rsidR="00DB6827" w:rsidRPr="00AF66CF">
        <w:rPr>
          <w:rFonts w:ascii="GHEA Grapalat" w:hAnsi="GHEA Grapalat"/>
          <w:sz w:val="22"/>
          <w:szCs w:val="22"/>
        </w:rPr>
        <w:t>լ</w:t>
      </w:r>
      <w:r w:rsidRPr="00AF66CF">
        <w:rPr>
          <w:rFonts w:ascii="GHEA Grapalat" w:hAnsi="GHEA Grapalat"/>
          <w:sz w:val="22"/>
          <w:szCs w:val="22"/>
        </w:rPr>
        <w:t xml:space="preserve"> Ընկերության կողմից ընդունված ներքին իրավական ակտերը, որը կարող է հանգեցնել աշխատանքային պայմանագրի լուծմանը կամ այլ պատժամիջոցների կիրառմանը</w:t>
      </w:r>
      <w:r w:rsidR="00EC4DBB">
        <w:rPr>
          <w:rFonts w:ascii="GHEA Grapalat" w:hAnsi="GHEA Grapalat"/>
          <w:sz w:val="22"/>
          <w:szCs w:val="22"/>
        </w:rPr>
        <w:t>:</w:t>
      </w:r>
    </w:p>
    <w:p w:rsidR="00B52DD5" w:rsidRPr="00AF66CF" w:rsidRDefault="00322651" w:rsidP="00AF66CF">
      <w:pPr>
        <w:pStyle w:val="Default"/>
        <w:jc w:val="both"/>
        <w:rPr>
          <w:rFonts w:ascii="GHEA Grapalat" w:hAnsi="GHEA Grapalat"/>
          <w:sz w:val="22"/>
          <w:szCs w:val="22"/>
        </w:rPr>
      </w:pPr>
      <w:r w:rsidRPr="00AF66CF">
        <w:rPr>
          <w:rFonts w:ascii="GHEA Grapalat" w:hAnsi="GHEA Grapalat"/>
          <w:sz w:val="22"/>
          <w:szCs w:val="22"/>
        </w:rPr>
        <w:t>Չի թույլատրվում</w:t>
      </w:r>
      <w:r w:rsidR="00EC4DBB">
        <w:rPr>
          <w:rFonts w:ascii="GHEA Grapalat" w:hAnsi="GHEA Grapalat"/>
          <w:sz w:val="22"/>
          <w:szCs w:val="22"/>
        </w:rPr>
        <w:t>.</w:t>
      </w:r>
    </w:p>
    <w:p w:rsidR="00322651" w:rsidRPr="00AF66CF" w:rsidRDefault="00322651" w:rsidP="00AF66CF">
      <w:pPr>
        <w:pStyle w:val="Default"/>
        <w:jc w:val="both"/>
        <w:rPr>
          <w:rFonts w:ascii="GHEA Grapalat" w:hAnsi="GHEA Grapalat"/>
          <w:sz w:val="22"/>
          <w:szCs w:val="22"/>
        </w:rPr>
      </w:pPr>
      <w:r w:rsidRPr="00AF66CF">
        <w:rPr>
          <w:rFonts w:ascii="GHEA Grapalat" w:hAnsi="GHEA Grapalat"/>
          <w:sz w:val="22"/>
          <w:szCs w:val="22"/>
        </w:rPr>
        <w:t>-</w:t>
      </w:r>
      <w:r w:rsidR="00EC4DBB">
        <w:rPr>
          <w:rFonts w:ascii="GHEA Grapalat" w:hAnsi="GHEA Grapalat"/>
          <w:sz w:val="22"/>
          <w:szCs w:val="22"/>
        </w:rPr>
        <w:t xml:space="preserve"> </w:t>
      </w:r>
      <w:r w:rsidRPr="00AF66CF">
        <w:rPr>
          <w:rFonts w:ascii="GHEA Grapalat" w:hAnsi="GHEA Grapalat"/>
          <w:sz w:val="22"/>
          <w:szCs w:val="22"/>
        </w:rPr>
        <w:t>համակարգիչը, տպող և պատճենահանող սարքերը հեռախոսներն ու այլ սա</w:t>
      </w:r>
      <w:r w:rsidR="00B52DD5" w:rsidRPr="00AF66CF">
        <w:rPr>
          <w:rFonts w:ascii="GHEA Grapalat" w:hAnsi="GHEA Grapalat"/>
          <w:sz w:val="22"/>
          <w:szCs w:val="22"/>
        </w:rPr>
        <w:t>ր</w:t>
      </w:r>
      <w:r w:rsidRPr="00AF66CF">
        <w:rPr>
          <w:rFonts w:ascii="GHEA Grapalat" w:hAnsi="GHEA Grapalat"/>
          <w:sz w:val="22"/>
          <w:szCs w:val="22"/>
        </w:rPr>
        <w:t>քավորումները օգտագործել անձնական նպատակներով</w:t>
      </w:r>
      <w:r w:rsidR="00B52DD5" w:rsidRPr="00AF66CF">
        <w:rPr>
          <w:rFonts w:ascii="GHEA Grapalat" w:hAnsi="GHEA Grapalat"/>
          <w:sz w:val="22"/>
          <w:szCs w:val="22"/>
        </w:rPr>
        <w:t>,</w:t>
      </w:r>
    </w:p>
    <w:p w:rsidR="00322651" w:rsidRPr="00AF66CF" w:rsidRDefault="00322651" w:rsidP="00AF66CF">
      <w:pPr>
        <w:pStyle w:val="Default"/>
        <w:jc w:val="both"/>
        <w:rPr>
          <w:rFonts w:ascii="GHEA Grapalat" w:hAnsi="GHEA Grapalat"/>
          <w:sz w:val="22"/>
          <w:szCs w:val="22"/>
        </w:rPr>
      </w:pPr>
      <w:r w:rsidRPr="00AF66CF">
        <w:rPr>
          <w:rFonts w:ascii="GHEA Grapalat" w:hAnsi="GHEA Grapalat"/>
          <w:sz w:val="22"/>
          <w:szCs w:val="22"/>
        </w:rPr>
        <w:t>-</w:t>
      </w:r>
      <w:r w:rsidR="00EC4DBB">
        <w:rPr>
          <w:rFonts w:ascii="GHEA Grapalat" w:hAnsi="GHEA Grapalat"/>
          <w:sz w:val="22"/>
          <w:szCs w:val="22"/>
        </w:rPr>
        <w:t xml:space="preserve"> </w:t>
      </w:r>
      <w:r w:rsidR="00B52DD5" w:rsidRPr="00AF66CF">
        <w:rPr>
          <w:rFonts w:ascii="GHEA Grapalat" w:hAnsi="GHEA Grapalat"/>
          <w:sz w:val="22"/>
          <w:szCs w:val="22"/>
        </w:rPr>
        <w:t>ա</w:t>
      </w:r>
      <w:r w:rsidRPr="00AF66CF">
        <w:rPr>
          <w:rFonts w:ascii="GHEA Grapalat" w:hAnsi="GHEA Grapalat"/>
          <w:sz w:val="22"/>
          <w:szCs w:val="22"/>
        </w:rPr>
        <w:t xml:space="preserve">շխատանքային ժամերին սնվել և </w:t>
      </w:r>
      <w:r w:rsidR="002C35F3" w:rsidRPr="00AF66CF">
        <w:rPr>
          <w:rFonts w:ascii="GHEA Grapalat" w:hAnsi="GHEA Grapalat"/>
          <w:sz w:val="22"/>
          <w:szCs w:val="22"/>
        </w:rPr>
        <w:t>ցերեկ</w:t>
      </w:r>
      <w:r w:rsidRPr="00AF66CF">
        <w:rPr>
          <w:rFonts w:ascii="GHEA Grapalat" w:hAnsi="GHEA Grapalat"/>
          <w:sz w:val="22"/>
          <w:szCs w:val="22"/>
        </w:rPr>
        <w:t>ույթներ կազմակերպել աշխատա</w:t>
      </w:r>
      <w:r w:rsidR="00B52DD5" w:rsidRPr="00AF66CF">
        <w:rPr>
          <w:rFonts w:ascii="GHEA Grapalat" w:hAnsi="GHEA Grapalat"/>
          <w:sz w:val="22"/>
          <w:szCs w:val="22"/>
        </w:rPr>
        <w:t xml:space="preserve">վայրում </w:t>
      </w:r>
      <w:r w:rsidRPr="00AF66CF">
        <w:rPr>
          <w:rFonts w:ascii="GHEA Grapalat" w:hAnsi="GHEA Grapalat"/>
          <w:sz w:val="22"/>
          <w:szCs w:val="22"/>
        </w:rPr>
        <w:t>/բացառությամբ՝ ջուր, հյութ, թեյ և սուրճ խմելուց/</w:t>
      </w:r>
      <w:r w:rsidR="00446F60" w:rsidRPr="00AF66CF">
        <w:rPr>
          <w:rFonts w:ascii="GHEA Grapalat" w:hAnsi="GHEA Grapalat"/>
          <w:sz w:val="22"/>
          <w:szCs w:val="22"/>
        </w:rPr>
        <w:t>,</w:t>
      </w:r>
    </w:p>
    <w:p w:rsidR="00B52DD5" w:rsidRPr="00AF66CF" w:rsidRDefault="00B52DD5" w:rsidP="00AF66CF">
      <w:pPr>
        <w:pStyle w:val="Default"/>
        <w:jc w:val="both"/>
        <w:rPr>
          <w:rFonts w:ascii="GHEA Grapalat" w:hAnsi="GHEA Grapalat"/>
          <w:sz w:val="22"/>
          <w:szCs w:val="22"/>
        </w:rPr>
      </w:pPr>
      <w:r w:rsidRPr="00AF66CF">
        <w:rPr>
          <w:rFonts w:ascii="GHEA Grapalat" w:hAnsi="GHEA Grapalat"/>
          <w:sz w:val="22"/>
          <w:szCs w:val="22"/>
        </w:rPr>
        <w:t>- անձնական հեռախոսային զրույցներ ունենալ</w:t>
      </w:r>
      <w:r w:rsidR="00F37EF1" w:rsidRPr="00AF66CF">
        <w:rPr>
          <w:rFonts w:ascii="GHEA Grapalat" w:hAnsi="GHEA Grapalat"/>
          <w:sz w:val="22"/>
          <w:szCs w:val="22"/>
        </w:rPr>
        <w:t>,</w:t>
      </w:r>
      <w:r w:rsidRPr="00AF66CF">
        <w:rPr>
          <w:rFonts w:ascii="GHEA Grapalat" w:hAnsi="GHEA Grapalat"/>
          <w:sz w:val="22"/>
          <w:szCs w:val="22"/>
        </w:rPr>
        <w:t xml:space="preserve"> </w:t>
      </w:r>
    </w:p>
    <w:p w:rsidR="004515EC" w:rsidRPr="00AF66CF" w:rsidRDefault="00281B78" w:rsidP="00AF66CF">
      <w:pPr>
        <w:pStyle w:val="Default"/>
        <w:jc w:val="both"/>
        <w:rPr>
          <w:rFonts w:ascii="GHEA Grapalat" w:hAnsi="GHEA Grapalat"/>
          <w:sz w:val="22"/>
          <w:szCs w:val="22"/>
        </w:rPr>
      </w:pPr>
      <w:r w:rsidRPr="00AF66CF">
        <w:rPr>
          <w:rFonts w:ascii="GHEA Grapalat" w:hAnsi="GHEA Grapalat"/>
          <w:sz w:val="22"/>
          <w:szCs w:val="22"/>
        </w:rPr>
        <w:t>- ծխել</w:t>
      </w:r>
      <w:r w:rsidR="00F37EF1" w:rsidRPr="00AF66CF">
        <w:rPr>
          <w:rFonts w:ascii="GHEA Grapalat" w:hAnsi="GHEA Grapalat"/>
          <w:sz w:val="22"/>
          <w:szCs w:val="22"/>
        </w:rPr>
        <w:t xml:space="preserve"> Ընկերության տարածքում:</w:t>
      </w:r>
    </w:p>
    <w:p w:rsidR="00281B78" w:rsidRPr="00AF66CF" w:rsidRDefault="00281B78" w:rsidP="00AF66CF">
      <w:pPr>
        <w:autoSpaceDE w:val="0"/>
        <w:autoSpaceDN w:val="0"/>
        <w:adjustRightInd w:val="0"/>
        <w:spacing w:after="0" w:line="240" w:lineRule="auto"/>
        <w:jc w:val="both"/>
        <w:rPr>
          <w:rFonts w:ascii="GHEA Grapalat" w:hAnsi="GHEA Grapalat" w:cs="Sylfaen"/>
        </w:rPr>
      </w:pPr>
    </w:p>
    <w:p w:rsidR="002E773B" w:rsidRPr="00992D88" w:rsidRDefault="002E773B"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Հաճախորդին տեղեկատվության տրամադրումը</w:t>
      </w:r>
    </w:p>
    <w:p w:rsidR="002F72E9" w:rsidRPr="00AF66CF" w:rsidRDefault="002F72E9" w:rsidP="00AF66CF">
      <w:pPr>
        <w:pStyle w:val="ListParagraph"/>
        <w:autoSpaceDE w:val="0"/>
        <w:autoSpaceDN w:val="0"/>
        <w:adjustRightInd w:val="0"/>
        <w:spacing w:after="0" w:line="240" w:lineRule="auto"/>
        <w:ind w:left="0"/>
        <w:jc w:val="both"/>
        <w:rPr>
          <w:rFonts w:ascii="GHEA Grapalat" w:hAnsi="GHEA Grapalat" w:cs="Sylfaen"/>
        </w:rPr>
      </w:pPr>
    </w:p>
    <w:p w:rsidR="000A2613" w:rsidRPr="00AF66CF" w:rsidRDefault="00BC7E4F" w:rsidP="00AF66CF">
      <w:pPr>
        <w:pStyle w:val="Default"/>
        <w:rPr>
          <w:rFonts w:ascii="GHEA Grapalat" w:hAnsi="GHEA Grapalat"/>
          <w:sz w:val="22"/>
          <w:szCs w:val="22"/>
        </w:rPr>
      </w:pPr>
      <w:r w:rsidRPr="00AF66CF">
        <w:rPr>
          <w:rFonts w:ascii="GHEA Grapalat" w:hAnsi="GHEA Grapalat"/>
          <w:sz w:val="22"/>
          <w:szCs w:val="22"/>
        </w:rPr>
        <w:t xml:space="preserve"> </w:t>
      </w:r>
      <w:r w:rsidR="000A2613" w:rsidRPr="00AF66CF">
        <w:rPr>
          <w:rFonts w:ascii="GHEA Grapalat" w:hAnsi="GHEA Grapalat"/>
          <w:sz w:val="22"/>
          <w:szCs w:val="22"/>
        </w:rPr>
        <w:t>Ընկերության և հաճախորդի հաղորդակցման փուլերը և ձևերը`</w:t>
      </w:r>
    </w:p>
    <w:p w:rsidR="000527FE" w:rsidRPr="00AF66CF" w:rsidRDefault="000527FE" w:rsidP="00EC4DBB">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  Հաճախորդի պահանջով, նրան տրամադրում է &lt;&lt;Վարկային կազմակերպությունների </w:t>
      </w:r>
      <w:r w:rsidR="00EC4DBB">
        <w:rPr>
          <w:rFonts w:ascii="GHEA Grapalat" w:hAnsi="GHEA Grapalat" w:cs="Sylfaen"/>
        </w:rPr>
        <w:t>մասին</w:t>
      </w:r>
      <w:r w:rsidRPr="00AF66CF">
        <w:rPr>
          <w:rFonts w:ascii="GHEA Grapalat" w:hAnsi="GHEA Grapalat" w:cs="Sylfaen"/>
        </w:rPr>
        <w:t>&gt;&gt; ՀՀ օրենքով նախատեսված և իր կողմից մատուցվող ծառայությունների վերաբերյալ ամբողջական տեղեկատվություն:</w:t>
      </w:r>
    </w:p>
    <w:p w:rsidR="000527FE" w:rsidRPr="00AF66CF" w:rsidRDefault="00992D88" w:rsidP="00EC4DBB">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Ընկերությունը հաճախորդին</w:t>
      </w:r>
      <w:r w:rsidR="000527FE" w:rsidRPr="00AF66CF">
        <w:rPr>
          <w:rFonts w:ascii="GHEA Grapalat" w:hAnsi="GHEA Grapalat" w:cs="Sylfaen"/>
        </w:rPr>
        <w:t xml:space="preserve"> պետք է տրամադրի վարկային ծառայությունների վերաբերյալ բարձրորակ խորհրդատվություն.</w:t>
      </w:r>
    </w:p>
    <w:p w:rsidR="00421C84" w:rsidRPr="00AF66CF" w:rsidRDefault="00421C84" w:rsidP="00EC4DBB">
      <w:pPr>
        <w:tabs>
          <w:tab w:val="left" w:pos="0"/>
        </w:tabs>
        <w:autoSpaceDE w:val="0"/>
        <w:autoSpaceDN w:val="0"/>
        <w:adjustRightInd w:val="0"/>
        <w:spacing w:after="0" w:line="240" w:lineRule="auto"/>
        <w:jc w:val="both"/>
        <w:rPr>
          <w:rFonts w:ascii="GHEA Grapalat" w:hAnsi="GHEA Grapalat"/>
          <w:b/>
        </w:rPr>
      </w:pPr>
      <w:r w:rsidRPr="00AF66CF">
        <w:rPr>
          <w:rFonts w:ascii="GHEA Grapalat" w:hAnsi="GHEA Grapalat" w:cs="Sylfaen"/>
        </w:rPr>
        <w:lastRenderedPageBreak/>
        <w:t xml:space="preserve">-հաճախորդին տրամադրվող տեղեկատվությունը պետք է լինի` արժանահավատ, ամբողջական և բավարար, համապատասխանի տվյալ պահին </w:t>
      </w:r>
      <w:r w:rsidR="00992D88" w:rsidRPr="00AF66CF">
        <w:rPr>
          <w:rFonts w:ascii="GHEA Grapalat" w:hAnsi="GHEA Grapalat" w:cs="Sylfaen"/>
        </w:rPr>
        <w:t>Ընկերության կողմից</w:t>
      </w:r>
      <w:r w:rsidRPr="00AF66CF">
        <w:rPr>
          <w:rFonts w:ascii="GHEA Grapalat" w:hAnsi="GHEA Grapalat" w:cs="Sylfaen"/>
        </w:rPr>
        <w:t xml:space="preserve"> առաջարկվող ծառայություններին, պայմաններին և համապատասխանի ՀՀ օրենսդրույթան պահանջներին:</w:t>
      </w:r>
    </w:p>
    <w:p w:rsidR="000527FE" w:rsidRPr="00AF66CF" w:rsidRDefault="000527FE" w:rsidP="00EC4DBB">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t xml:space="preserve">- </w:t>
      </w:r>
      <w:r w:rsidR="00E43C96" w:rsidRPr="00AF66CF">
        <w:rPr>
          <w:rFonts w:ascii="GHEA Grapalat" w:hAnsi="GHEA Grapalat" w:cs="Sylfaen"/>
        </w:rPr>
        <w:t>հ</w:t>
      </w:r>
      <w:r w:rsidRPr="00AF66CF">
        <w:rPr>
          <w:rFonts w:ascii="GHEA Grapalat" w:hAnsi="GHEA Grapalat" w:cs="Sylfaen"/>
        </w:rPr>
        <w:t>աճախորդին տեղեկատվության տրամադրումն իրականացվում է կողմերի համար հասկանալի լեզվով, այն պետք է պարունակի հաճախորդի համար հասկանալի տերմիններ, ըմբռնելի լինի,</w:t>
      </w:r>
      <w:r w:rsidR="00E43C96" w:rsidRPr="00AF66CF">
        <w:rPr>
          <w:rFonts w:ascii="GHEA Grapalat" w:hAnsi="GHEA Grapalat" w:cs="Sylfaen"/>
        </w:rPr>
        <w:t xml:space="preserve"> </w:t>
      </w:r>
      <w:r w:rsidRPr="00AF66CF">
        <w:rPr>
          <w:rFonts w:ascii="GHEA Grapalat" w:hAnsi="GHEA Grapalat" w:cs="Sylfaen"/>
        </w:rPr>
        <w:t>արտահայտի առաջարկվող ծառայության էությունը և դրա հետ կապված ռիսկերը</w:t>
      </w:r>
      <w:r w:rsidR="00446F60" w:rsidRPr="00AF66CF">
        <w:rPr>
          <w:rFonts w:ascii="GHEA Grapalat" w:hAnsi="GHEA Grapalat" w:cs="Sylfaen"/>
        </w:rPr>
        <w:t>,</w:t>
      </w:r>
    </w:p>
    <w:p w:rsidR="000A2613" w:rsidRPr="00AF66CF" w:rsidRDefault="000A2613" w:rsidP="00EC4DBB">
      <w:pPr>
        <w:pStyle w:val="Default"/>
        <w:tabs>
          <w:tab w:val="left" w:pos="0"/>
        </w:tabs>
        <w:jc w:val="both"/>
        <w:rPr>
          <w:rFonts w:ascii="GHEA Grapalat" w:hAnsi="GHEA Grapalat"/>
          <w:color w:val="auto"/>
          <w:sz w:val="22"/>
          <w:szCs w:val="22"/>
        </w:rPr>
      </w:pPr>
      <w:r w:rsidRPr="00AF66CF">
        <w:rPr>
          <w:rFonts w:ascii="GHEA Grapalat" w:hAnsi="GHEA Grapalat"/>
          <w:color w:val="auto"/>
          <w:sz w:val="22"/>
          <w:szCs w:val="22"/>
        </w:rPr>
        <w:t>Ընկերությունը պետք է բոլոր հաճախորդներին առաջարկի միևնույն ծառայություններն՝ անկախ ազգային, քաղաքական, կրոնական և սեռային պատկանելիությունից, ֆինանսական և մասնագիտական հնարավորություններից՝ հարգելով յուրաքանչյուր անհատի արժանապատվությունը:</w:t>
      </w:r>
    </w:p>
    <w:p w:rsidR="000A2613" w:rsidRPr="00AF66CF" w:rsidRDefault="000A2613" w:rsidP="00EC4DBB">
      <w:pPr>
        <w:pStyle w:val="Default"/>
        <w:tabs>
          <w:tab w:val="left" w:pos="0"/>
        </w:tabs>
        <w:jc w:val="both"/>
        <w:rPr>
          <w:rFonts w:ascii="GHEA Grapalat" w:hAnsi="GHEA Grapalat"/>
          <w:color w:val="auto"/>
          <w:sz w:val="22"/>
          <w:szCs w:val="22"/>
        </w:rPr>
      </w:pPr>
      <w:r w:rsidRPr="00AF66CF">
        <w:rPr>
          <w:rFonts w:ascii="GHEA Grapalat" w:hAnsi="GHEA Grapalat"/>
          <w:color w:val="auto"/>
          <w:sz w:val="22"/>
          <w:szCs w:val="22"/>
        </w:rPr>
        <w:t xml:space="preserve">Հաճախորդին </w:t>
      </w:r>
      <w:r w:rsidR="009D2A98" w:rsidRPr="00AF66CF">
        <w:rPr>
          <w:rFonts w:ascii="GHEA Grapalat" w:hAnsi="GHEA Grapalat"/>
          <w:color w:val="auto"/>
          <w:sz w:val="22"/>
          <w:szCs w:val="22"/>
        </w:rPr>
        <w:t>Ը</w:t>
      </w:r>
      <w:r w:rsidRPr="00AF66CF">
        <w:rPr>
          <w:rFonts w:ascii="GHEA Grapalat" w:hAnsi="GHEA Grapalat"/>
          <w:color w:val="auto"/>
          <w:sz w:val="22"/>
          <w:szCs w:val="22"/>
        </w:rPr>
        <w:t>նկերության կողմից մատուցվող ծառայությունների վերաբերյալ տեղեկատվությունը տրամադրվում է հետևյալ եղանակներով</w:t>
      </w:r>
      <w:r w:rsidR="00E43C96" w:rsidRPr="00AF66CF">
        <w:rPr>
          <w:rFonts w:ascii="GHEA Grapalat" w:hAnsi="GHEA Grapalat"/>
          <w:color w:val="auto"/>
          <w:sz w:val="22"/>
          <w:szCs w:val="22"/>
        </w:rPr>
        <w:t>.</w:t>
      </w:r>
    </w:p>
    <w:p w:rsidR="000A2613" w:rsidRPr="00AF66CF" w:rsidRDefault="000A2613" w:rsidP="00EC4DBB">
      <w:pPr>
        <w:pStyle w:val="Default"/>
        <w:tabs>
          <w:tab w:val="left" w:pos="0"/>
        </w:tabs>
        <w:jc w:val="both"/>
        <w:rPr>
          <w:rFonts w:ascii="GHEA Grapalat" w:hAnsi="GHEA Grapalat"/>
          <w:color w:val="auto"/>
          <w:sz w:val="22"/>
          <w:szCs w:val="22"/>
        </w:rPr>
      </w:pPr>
      <w:r w:rsidRPr="00AF66CF">
        <w:rPr>
          <w:rFonts w:ascii="GHEA Grapalat" w:hAnsi="GHEA Grapalat"/>
          <w:color w:val="auto"/>
          <w:sz w:val="22"/>
          <w:szCs w:val="22"/>
        </w:rPr>
        <w:t>-</w:t>
      </w:r>
      <w:r w:rsidR="00F1049C">
        <w:rPr>
          <w:rFonts w:ascii="GHEA Grapalat" w:hAnsi="GHEA Grapalat"/>
          <w:color w:val="auto"/>
          <w:sz w:val="22"/>
          <w:szCs w:val="22"/>
        </w:rPr>
        <w:t xml:space="preserve"> </w:t>
      </w:r>
      <w:r w:rsidRPr="00AF66CF">
        <w:rPr>
          <w:rFonts w:ascii="GHEA Grapalat" w:hAnsi="GHEA Grapalat"/>
          <w:color w:val="auto"/>
          <w:sz w:val="22"/>
          <w:szCs w:val="22"/>
        </w:rPr>
        <w:t xml:space="preserve">Ընկերության տարածքում </w:t>
      </w:r>
      <w:r w:rsidR="009D2A98" w:rsidRPr="00AF66CF">
        <w:rPr>
          <w:rFonts w:ascii="GHEA Grapalat" w:hAnsi="GHEA Grapalat"/>
          <w:color w:val="auto"/>
          <w:sz w:val="22"/>
          <w:szCs w:val="22"/>
        </w:rPr>
        <w:t>Ը</w:t>
      </w:r>
      <w:r w:rsidRPr="00AF66CF">
        <w:rPr>
          <w:rFonts w:ascii="GHEA Grapalat" w:hAnsi="GHEA Grapalat"/>
          <w:color w:val="auto"/>
          <w:sz w:val="22"/>
          <w:szCs w:val="22"/>
        </w:rPr>
        <w:t>նկերության աշխատակիցների հետ անմիջական շփման միջոցով</w:t>
      </w:r>
      <w:r w:rsidR="00C15343" w:rsidRPr="00AF66CF">
        <w:rPr>
          <w:rFonts w:ascii="GHEA Grapalat" w:hAnsi="GHEA Grapalat"/>
          <w:color w:val="auto"/>
          <w:sz w:val="22"/>
          <w:szCs w:val="22"/>
        </w:rPr>
        <w:t>,</w:t>
      </w:r>
    </w:p>
    <w:p w:rsidR="000A2613" w:rsidRPr="00AF66CF" w:rsidRDefault="000A2613" w:rsidP="00EC4DBB">
      <w:pPr>
        <w:pStyle w:val="Default"/>
        <w:tabs>
          <w:tab w:val="left" w:pos="0"/>
        </w:tabs>
        <w:jc w:val="both"/>
        <w:rPr>
          <w:rFonts w:ascii="GHEA Grapalat" w:hAnsi="GHEA Grapalat"/>
          <w:color w:val="auto"/>
          <w:sz w:val="22"/>
          <w:szCs w:val="22"/>
        </w:rPr>
      </w:pPr>
      <w:r w:rsidRPr="00AF66CF">
        <w:rPr>
          <w:rFonts w:ascii="GHEA Grapalat" w:hAnsi="GHEA Grapalat"/>
          <w:color w:val="auto"/>
          <w:sz w:val="22"/>
          <w:szCs w:val="22"/>
        </w:rPr>
        <w:t>-</w:t>
      </w:r>
      <w:r w:rsidR="00F1049C">
        <w:rPr>
          <w:rFonts w:ascii="GHEA Grapalat" w:hAnsi="GHEA Grapalat"/>
          <w:color w:val="auto"/>
          <w:sz w:val="22"/>
          <w:szCs w:val="22"/>
        </w:rPr>
        <w:t xml:space="preserve"> </w:t>
      </w:r>
      <w:r w:rsidRPr="00AF66CF">
        <w:rPr>
          <w:rFonts w:ascii="GHEA Grapalat" w:hAnsi="GHEA Grapalat"/>
          <w:color w:val="auto"/>
          <w:sz w:val="22"/>
          <w:szCs w:val="22"/>
        </w:rPr>
        <w:t>տեղեկատվական ցուցատախտակի միջոցով</w:t>
      </w:r>
      <w:r w:rsidR="00446F60" w:rsidRPr="00AF66CF">
        <w:rPr>
          <w:rFonts w:ascii="GHEA Grapalat" w:hAnsi="GHEA Grapalat"/>
          <w:color w:val="auto"/>
          <w:sz w:val="22"/>
          <w:szCs w:val="22"/>
        </w:rPr>
        <w:t>,</w:t>
      </w:r>
    </w:p>
    <w:p w:rsidR="000A2613" w:rsidRPr="00AF66CF" w:rsidRDefault="000A2613" w:rsidP="00EC4DBB">
      <w:pPr>
        <w:pStyle w:val="Default"/>
        <w:tabs>
          <w:tab w:val="left" w:pos="0"/>
        </w:tabs>
        <w:jc w:val="both"/>
        <w:rPr>
          <w:rFonts w:ascii="GHEA Grapalat" w:hAnsi="GHEA Grapalat"/>
          <w:color w:val="auto"/>
          <w:sz w:val="22"/>
          <w:szCs w:val="22"/>
        </w:rPr>
      </w:pPr>
      <w:r w:rsidRPr="00AF66CF">
        <w:rPr>
          <w:rFonts w:ascii="GHEA Grapalat" w:hAnsi="GHEA Grapalat"/>
          <w:color w:val="auto"/>
          <w:sz w:val="22"/>
          <w:szCs w:val="22"/>
        </w:rPr>
        <w:t>-</w:t>
      </w:r>
      <w:r w:rsidR="00F1049C">
        <w:rPr>
          <w:rFonts w:ascii="GHEA Grapalat" w:hAnsi="GHEA Grapalat"/>
          <w:color w:val="auto"/>
          <w:sz w:val="22"/>
          <w:szCs w:val="22"/>
        </w:rPr>
        <w:t xml:space="preserve"> </w:t>
      </w:r>
      <w:r w:rsidRPr="00AF66CF">
        <w:rPr>
          <w:rFonts w:ascii="GHEA Grapalat" w:hAnsi="GHEA Grapalat"/>
          <w:color w:val="auto"/>
          <w:sz w:val="22"/>
          <w:szCs w:val="22"/>
        </w:rPr>
        <w:t>հրապարակման միջոցով՝ զանգվածային լրատվական միջոցներով կամ Ընկերության պաշ</w:t>
      </w:r>
      <w:r w:rsidR="0005375D" w:rsidRPr="00AF66CF">
        <w:rPr>
          <w:rFonts w:ascii="GHEA Grapalat" w:hAnsi="GHEA Grapalat"/>
          <w:color w:val="auto"/>
          <w:sz w:val="22"/>
          <w:szCs w:val="22"/>
        </w:rPr>
        <w:t xml:space="preserve">տոնական </w:t>
      </w:r>
      <w:r w:rsidR="00C15343" w:rsidRPr="00AF66CF">
        <w:rPr>
          <w:rFonts w:ascii="GHEA Grapalat" w:hAnsi="GHEA Grapalat"/>
          <w:color w:val="auto"/>
          <w:sz w:val="22"/>
          <w:szCs w:val="22"/>
        </w:rPr>
        <w:t xml:space="preserve">   </w:t>
      </w:r>
      <w:r w:rsidR="0005375D" w:rsidRPr="00AF66CF">
        <w:rPr>
          <w:rFonts w:ascii="GHEA Grapalat" w:hAnsi="GHEA Grapalat"/>
          <w:color w:val="auto"/>
          <w:sz w:val="22"/>
          <w:szCs w:val="22"/>
        </w:rPr>
        <w:t>ինտերնետային կայքում</w:t>
      </w:r>
      <w:r w:rsidR="00446F60" w:rsidRPr="00AF66CF">
        <w:rPr>
          <w:rFonts w:ascii="GHEA Grapalat" w:hAnsi="GHEA Grapalat"/>
          <w:color w:val="auto"/>
          <w:sz w:val="22"/>
          <w:szCs w:val="22"/>
        </w:rPr>
        <w:t>,</w:t>
      </w:r>
    </w:p>
    <w:p w:rsidR="000A2613" w:rsidRPr="00AF66CF" w:rsidRDefault="000A2613" w:rsidP="00EC4DBB">
      <w:pPr>
        <w:pStyle w:val="Default"/>
        <w:tabs>
          <w:tab w:val="left" w:pos="0"/>
        </w:tabs>
        <w:jc w:val="both"/>
        <w:rPr>
          <w:rFonts w:ascii="GHEA Grapalat" w:hAnsi="GHEA Grapalat"/>
          <w:color w:val="auto"/>
          <w:sz w:val="22"/>
          <w:szCs w:val="22"/>
        </w:rPr>
      </w:pPr>
      <w:r w:rsidRPr="00AF66CF">
        <w:rPr>
          <w:rFonts w:ascii="GHEA Grapalat" w:hAnsi="GHEA Grapalat"/>
          <w:color w:val="auto"/>
          <w:sz w:val="22"/>
          <w:szCs w:val="22"/>
        </w:rPr>
        <w:t>-</w:t>
      </w:r>
      <w:r w:rsidR="0005375D" w:rsidRPr="00AF66CF">
        <w:rPr>
          <w:rFonts w:ascii="GHEA Grapalat" w:hAnsi="GHEA Grapalat"/>
          <w:color w:val="auto"/>
          <w:sz w:val="22"/>
          <w:szCs w:val="22"/>
        </w:rPr>
        <w:t xml:space="preserve"> </w:t>
      </w:r>
      <w:r w:rsidRPr="00AF66CF">
        <w:rPr>
          <w:rFonts w:ascii="GHEA Grapalat" w:hAnsi="GHEA Grapalat"/>
          <w:color w:val="auto"/>
          <w:sz w:val="22"/>
          <w:szCs w:val="22"/>
        </w:rPr>
        <w:t>փոստային կապի միջոցով</w:t>
      </w:r>
      <w:r w:rsidR="00446F60" w:rsidRPr="00AF66CF">
        <w:rPr>
          <w:rFonts w:ascii="GHEA Grapalat" w:hAnsi="GHEA Grapalat"/>
          <w:color w:val="auto"/>
          <w:sz w:val="22"/>
          <w:szCs w:val="22"/>
        </w:rPr>
        <w:t>,</w:t>
      </w:r>
    </w:p>
    <w:p w:rsidR="000A2613" w:rsidRPr="00AF66CF" w:rsidRDefault="00EC4DBB" w:rsidP="00EC4DBB">
      <w:pPr>
        <w:pStyle w:val="Default"/>
        <w:tabs>
          <w:tab w:val="left" w:pos="0"/>
        </w:tabs>
        <w:jc w:val="both"/>
        <w:rPr>
          <w:rFonts w:ascii="GHEA Grapalat" w:hAnsi="GHEA Grapalat"/>
          <w:color w:val="auto"/>
          <w:sz w:val="22"/>
          <w:szCs w:val="22"/>
        </w:rPr>
      </w:pPr>
      <w:r>
        <w:rPr>
          <w:rFonts w:ascii="GHEA Grapalat" w:hAnsi="GHEA Grapalat"/>
          <w:color w:val="auto"/>
          <w:sz w:val="22"/>
          <w:szCs w:val="22"/>
        </w:rPr>
        <w:t xml:space="preserve">- </w:t>
      </w:r>
      <w:r w:rsidR="000A2613" w:rsidRPr="00AF66CF">
        <w:rPr>
          <w:rFonts w:ascii="GHEA Grapalat" w:hAnsi="GHEA Grapalat"/>
          <w:color w:val="auto"/>
          <w:sz w:val="22"/>
          <w:szCs w:val="22"/>
        </w:rPr>
        <w:t>հեռախոս</w:t>
      </w:r>
      <w:r w:rsidR="0005375D" w:rsidRPr="00AF66CF">
        <w:rPr>
          <w:rFonts w:ascii="GHEA Grapalat" w:hAnsi="GHEA Grapalat"/>
          <w:color w:val="auto"/>
          <w:sz w:val="22"/>
          <w:szCs w:val="22"/>
        </w:rPr>
        <w:t>ակապ</w:t>
      </w:r>
      <w:r w:rsidR="000A2613" w:rsidRPr="00AF66CF">
        <w:rPr>
          <w:rFonts w:ascii="GHEA Grapalat" w:hAnsi="GHEA Grapalat"/>
          <w:color w:val="auto"/>
          <w:sz w:val="22"/>
          <w:szCs w:val="22"/>
        </w:rPr>
        <w:t>ի միջոցով</w:t>
      </w:r>
      <w:r w:rsidR="00446F60" w:rsidRPr="00AF66CF">
        <w:rPr>
          <w:rFonts w:ascii="GHEA Grapalat" w:hAnsi="GHEA Grapalat"/>
          <w:color w:val="auto"/>
          <w:sz w:val="22"/>
          <w:szCs w:val="22"/>
        </w:rPr>
        <w:t>:</w:t>
      </w:r>
    </w:p>
    <w:p w:rsidR="000A2613" w:rsidRPr="00AF66CF" w:rsidRDefault="000A2613" w:rsidP="00AF66CF">
      <w:pPr>
        <w:pStyle w:val="Default"/>
        <w:tabs>
          <w:tab w:val="left" w:pos="0"/>
        </w:tabs>
        <w:jc w:val="both"/>
        <w:rPr>
          <w:rFonts w:ascii="GHEA Grapalat" w:hAnsi="GHEA Grapalat"/>
          <w:color w:val="auto"/>
          <w:sz w:val="22"/>
          <w:szCs w:val="22"/>
        </w:rPr>
      </w:pPr>
    </w:p>
    <w:p w:rsidR="000A2613" w:rsidRPr="00AF66CF" w:rsidRDefault="00992D88" w:rsidP="00AF66CF">
      <w:pPr>
        <w:tabs>
          <w:tab w:val="left" w:pos="0"/>
        </w:tabs>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Ընկերության և</w:t>
      </w:r>
      <w:r w:rsidR="000A2613" w:rsidRPr="00AF66CF">
        <w:rPr>
          <w:rFonts w:ascii="GHEA Grapalat" w:hAnsi="GHEA Grapalat" w:cs="Sylfaen"/>
        </w:rPr>
        <w:t xml:space="preserve"> հաճախորդի հաղորդակցումն իրականացվում է իրար հաջորդող հետևյալ փուլերից`</w:t>
      </w:r>
    </w:p>
    <w:p w:rsidR="000A2613" w:rsidRPr="00AF66CF" w:rsidRDefault="000A2613" w:rsidP="00AF66CF">
      <w:pPr>
        <w:tabs>
          <w:tab w:val="left" w:pos="0"/>
        </w:tabs>
        <w:autoSpaceDE w:val="0"/>
        <w:autoSpaceDN w:val="0"/>
        <w:adjustRightInd w:val="0"/>
        <w:spacing w:after="0" w:line="240" w:lineRule="auto"/>
        <w:jc w:val="both"/>
        <w:rPr>
          <w:rFonts w:ascii="GHEA Grapalat" w:hAnsi="GHEA Grapalat" w:cs="Sylfaen"/>
        </w:rPr>
      </w:pPr>
      <w:r w:rsidRPr="00AF66CF">
        <w:rPr>
          <w:rFonts w:ascii="GHEA Grapalat" w:hAnsi="GHEA Grapalat" w:cs="Wingdings"/>
        </w:rPr>
        <w:t>-</w:t>
      </w:r>
      <w:r w:rsidR="00F1049C">
        <w:rPr>
          <w:rFonts w:ascii="GHEA Grapalat" w:hAnsi="GHEA Grapalat" w:cs="Wingdings"/>
        </w:rPr>
        <w:t xml:space="preserve"> </w:t>
      </w:r>
      <w:r w:rsidRPr="00AF66CF">
        <w:rPr>
          <w:rFonts w:ascii="GHEA Grapalat" w:hAnsi="GHEA Grapalat" w:cs="Sylfaen"/>
        </w:rPr>
        <w:t>Հաճախորդին տեղեկատվության տրամադրում,</w:t>
      </w:r>
    </w:p>
    <w:p w:rsidR="000A2613" w:rsidRPr="00AF66CF" w:rsidRDefault="000A2613" w:rsidP="00AF66CF">
      <w:pPr>
        <w:tabs>
          <w:tab w:val="left" w:pos="0"/>
        </w:tabs>
        <w:autoSpaceDE w:val="0"/>
        <w:autoSpaceDN w:val="0"/>
        <w:adjustRightInd w:val="0"/>
        <w:spacing w:after="0" w:line="240" w:lineRule="auto"/>
        <w:jc w:val="both"/>
        <w:rPr>
          <w:rFonts w:ascii="GHEA Grapalat" w:hAnsi="GHEA Grapalat" w:cs="Sylfaen"/>
        </w:rPr>
      </w:pPr>
      <w:r w:rsidRPr="00AF66CF">
        <w:rPr>
          <w:rFonts w:ascii="GHEA Grapalat" w:hAnsi="GHEA Grapalat" w:cs="Wingdings"/>
        </w:rPr>
        <w:t>-</w:t>
      </w:r>
      <w:r w:rsidR="00F1049C">
        <w:rPr>
          <w:rFonts w:ascii="GHEA Grapalat" w:hAnsi="GHEA Grapalat" w:cs="Wingdings"/>
        </w:rPr>
        <w:t xml:space="preserve"> </w:t>
      </w:r>
      <w:r w:rsidR="00F1049C">
        <w:rPr>
          <w:rFonts w:ascii="GHEA Grapalat" w:hAnsi="GHEA Grapalat" w:cs="Sylfaen"/>
        </w:rPr>
        <w:t>Ընկերության</w:t>
      </w:r>
      <w:r w:rsidRPr="00AF66CF">
        <w:rPr>
          <w:rFonts w:ascii="GHEA Grapalat" w:hAnsi="GHEA Grapalat" w:cs="Sylfaen"/>
        </w:rPr>
        <w:t xml:space="preserve"> և հաճախորդի հաղորդակցումը պայմանագրի կնքումից առաջ,</w:t>
      </w:r>
    </w:p>
    <w:p w:rsidR="000A2613" w:rsidRPr="00AF66CF" w:rsidRDefault="000A2613" w:rsidP="00AF66CF">
      <w:pPr>
        <w:tabs>
          <w:tab w:val="left" w:pos="0"/>
        </w:tabs>
        <w:autoSpaceDE w:val="0"/>
        <w:autoSpaceDN w:val="0"/>
        <w:adjustRightInd w:val="0"/>
        <w:spacing w:after="0" w:line="240" w:lineRule="auto"/>
        <w:jc w:val="both"/>
        <w:rPr>
          <w:rFonts w:ascii="GHEA Grapalat" w:hAnsi="GHEA Grapalat"/>
        </w:rPr>
      </w:pPr>
      <w:r w:rsidRPr="00AF66CF">
        <w:rPr>
          <w:rFonts w:ascii="GHEA Grapalat" w:hAnsi="GHEA Grapalat" w:cs="Wingdings"/>
        </w:rPr>
        <w:t>-</w:t>
      </w:r>
      <w:r w:rsidR="00F1049C">
        <w:rPr>
          <w:rFonts w:ascii="GHEA Grapalat" w:hAnsi="GHEA Grapalat" w:cs="Wingdings"/>
        </w:rPr>
        <w:t xml:space="preserve"> </w:t>
      </w:r>
      <w:r w:rsidR="00F1049C">
        <w:rPr>
          <w:rFonts w:ascii="GHEA Grapalat" w:hAnsi="GHEA Grapalat" w:cs="Sylfaen"/>
        </w:rPr>
        <w:t>Ընկերության</w:t>
      </w:r>
      <w:r w:rsidRPr="00AF66CF">
        <w:rPr>
          <w:rFonts w:ascii="GHEA Grapalat" w:hAnsi="GHEA Grapalat" w:cs="Sylfaen"/>
        </w:rPr>
        <w:t xml:space="preserve"> և հաճախորդի հաղորդակցումը պայմանագրի գործողության ընթացքում:</w:t>
      </w:r>
    </w:p>
    <w:p w:rsidR="00154D43" w:rsidRPr="00AF66CF" w:rsidRDefault="00154D43" w:rsidP="00AF66CF">
      <w:pPr>
        <w:tabs>
          <w:tab w:val="left" w:pos="0"/>
        </w:tabs>
        <w:autoSpaceDE w:val="0"/>
        <w:autoSpaceDN w:val="0"/>
        <w:adjustRightInd w:val="0"/>
        <w:spacing w:after="0" w:line="240" w:lineRule="auto"/>
        <w:jc w:val="both"/>
        <w:rPr>
          <w:rFonts w:ascii="GHEA Grapalat" w:hAnsi="GHEA Grapalat" w:cs="Sylfaen"/>
        </w:rPr>
      </w:pPr>
    </w:p>
    <w:p w:rsidR="00EE0078" w:rsidRPr="00AF66CF" w:rsidRDefault="00EE0078" w:rsidP="00AF66CF">
      <w:pPr>
        <w:tabs>
          <w:tab w:val="left" w:pos="0"/>
        </w:tabs>
        <w:autoSpaceDE w:val="0"/>
        <w:autoSpaceDN w:val="0"/>
        <w:adjustRightInd w:val="0"/>
        <w:spacing w:after="0" w:line="240" w:lineRule="auto"/>
        <w:jc w:val="both"/>
        <w:rPr>
          <w:rFonts w:ascii="GHEA Grapalat" w:hAnsi="GHEA Grapalat" w:cs="Sylfaen"/>
        </w:rPr>
      </w:pPr>
    </w:p>
    <w:p w:rsidR="002E773B" w:rsidRPr="00992D88" w:rsidRDefault="00FB6BCC"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 xml:space="preserve">Ընկերության </w:t>
      </w:r>
      <w:r w:rsidR="002E773B" w:rsidRPr="00992D88">
        <w:rPr>
          <w:rFonts w:ascii="GHEA Grapalat" w:hAnsi="GHEA Grapalat" w:cs="Sylfaen"/>
          <w:sz w:val="24"/>
          <w:szCs w:val="24"/>
        </w:rPr>
        <w:t>և հաճախորդի հաղորդակցումը</w:t>
      </w:r>
      <w:r w:rsidR="002F72E9" w:rsidRPr="00992D88">
        <w:rPr>
          <w:rFonts w:ascii="GHEA Grapalat" w:hAnsi="GHEA Grapalat" w:cs="Sylfaen"/>
          <w:sz w:val="24"/>
          <w:szCs w:val="24"/>
        </w:rPr>
        <w:t xml:space="preserve"> մինչև պայմանագիր կնքելը</w:t>
      </w:r>
    </w:p>
    <w:p w:rsidR="00C8074F" w:rsidRPr="00AF66CF" w:rsidRDefault="00C8074F" w:rsidP="00AF66CF">
      <w:pPr>
        <w:autoSpaceDE w:val="0"/>
        <w:autoSpaceDN w:val="0"/>
        <w:adjustRightInd w:val="0"/>
        <w:spacing w:after="0" w:line="240" w:lineRule="auto"/>
        <w:jc w:val="both"/>
        <w:rPr>
          <w:rFonts w:ascii="GHEA Grapalat" w:hAnsi="GHEA Grapalat" w:cs="Sylfaen"/>
          <w:b/>
        </w:rPr>
      </w:pPr>
    </w:p>
    <w:p w:rsidR="00BE009D" w:rsidRPr="00AF66CF" w:rsidRDefault="00BE009D"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Ն</w:t>
      </w:r>
      <w:r w:rsidR="00470668" w:rsidRPr="00AF66CF">
        <w:rPr>
          <w:rFonts w:ascii="GHEA Grapalat" w:hAnsi="GHEA Grapalat" w:cs="Sylfaen"/>
        </w:rPr>
        <w:t>ախքան պայմանագրի կնքումը</w:t>
      </w:r>
      <w:r w:rsidR="00992D88" w:rsidRPr="00AF66CF">
        <w:rPr>
          <w:rFonts w:ascii="GHEA Grapalat" w:hAnsi="GHEA Grapalat" w:cs="Sylfaen"/>
        </w:rPr>
        <w:t>, Աշխատակիցը</w:t>
      </w:r>
      <w:r w:rsidR="00470668" w:rsidRPr="00AF66CF">
        <w:rPr>
          <w:rFonts w:ascii="GHEA Grapalat" w:hAnsi="GHEA Grapalat" w:cs="Sylfaen"/>
        </w:rPr>
        <w:t xml:space="preserve"> Հաճախորդին </w:t>
      </w:r>
      <w:r w:rsidR="00520140" w:rsidRPr="00AF66CF">
        <w:rPr>
          <w:rFonts w:ascii="GHEA Grapalat" w:hAnsi="GHEA Grapalat" w:cs="Sylfaen"/>
        </w:rPr>
        <w:t>բան</w:t>
      </w:r>
      <w:r w:rsidR="00301326">
        <w:rPr>
          <w:rFonts w:ascii="GHEA Grapalat" w:hAnsi="GHEA Grapalat" w:cs="Sylfaen"/>
        </w:rPr>
        <w:t>ա</w:t>
      </w:r>
      <w:r w:rsidR="00520140" w:rsidRPr="00AF66CF">
        <w:rPr>
          <w:rFonts w:ascii="GHEA Grapalat" w:hAnsi="GHEA Grapalat" w:cs="Sylfaen"/>
        </w:rPr>
        <w:t xml:space="preserve">վոր կերպով, </w:t>
      </w:r>
      <w:r w:rsidR="00470668" w:rsidRPr="00AF66CF">
        <w:rPr>
          <w:rFonts w:ascii="GHEA Grapalat" w:hAnsi="GHEA Grapalat" w:cs="Sylfaen"/>
        </w:rPr>
        <w:t xml:space="preserve">պատշաճ ձևով </w:t>
      </w:r>
      <w:r w:rsidR="00992D88" w:rsidRPr="00AF66CF">
        <w:rPr>
          <w:rFonts w:ascii="GHEA Grapalat" w:hAnsi="GHEA Grapalat" w:cs="Sylfaen"/>
        </w:rPr>
        <w:t>ներկայացնում և</w:t>
      </w:r>
      <w:r w:rsidR="00470668" w:rsidRPr="00AF66CF">
        <w:rPr>
          <w:rFonts w:ascii="GHEA Grapalat" w:hAnsi="GHEA Grapalat" w:cs="Sylfaen"/>
        </w:rPr>
        <w:t xml:space="preserve"> տրամադրում </w:t>
      </w:r>
      <w:r w:rsidR="00992D88" w:rsidRPr="00AF66CF">
        <w:rPr>
          <w:rFonts w:ascii="GHEA Grapalat" w:hAnsi="GHEA Grapalat" w:cs="Sylfaen"/>
        </w:rPr>
        <w:t>է իր</w:t>
      </w:r>
      <w:r w:rsidR="00470668" w:rsidRPr="00AF66CF">
        <w:rPr>
          <w:rFonts w:ascii="GHEA Grapalat" w:hAnsi="GHEA Grapalat" w:cs="Sylfaen"/>
        </w:rPr>
        <w:t xml:space="preserve"> կարիքներին համապատասխան ծառայությունների մասին լիարժեք տեղեկատվություն: </w:t>
      </w:r>
      <w:r w:rsidR="002F72E9" w:rsidRPr="00AF66CF">
        <w:rPr>
          <w:rFonts w:ascii="GHEA Grapalat" w:hAnsi="GHEA Grapalat" w:cs="Sylfaen"/>
        </w:rPr>
        <w:t>Նշված տեղեկատվությունը</w:t>
      </w:r>
      <w:r w:rsidR="00E53ACB" w:rsidRPr="00AF66CF">
        <w:rPr>
          <w:rFonts w:ascii="GHEA Grapalat" w:hAnsi="GHEA Grapalat" w:cs="Sylfaen"/>
        </w:rPr>
        <w:t xml:space="preserve"> պետք է լինի պարզ և հստակ՝ կապված </w:t>
      </w:r>
      <w:r w:rsidR="00EA0E99" w:rsidRPr="00AF66CF">
        <w:rPr>
          <w:rFonts w:ascii="GHEA Grapalat" w:hAnsi="GHEA Grapalat" w:cs="Sylfaen"/>
        </w:rPr>
        <w:t xml:space="preserve">ծառայությունների </w:t>
      </w:r>
      <w:r w:rsidR="00992D88" w:rsidRPr="00AF66CF">
        <w:rPr>
          <w:rFonts w:ascii="GHEA Grapalat" w:hAnsi="GHEA Grapalat" w:cs="Sylfaen"/>
        </w:rPr>
        <w:t>մատուցման պայմանների</w:t>
      </w:r>
      <w:r w:rsidR="00E53ACB" w:rsidRPr="00AF66CF">
        <w:rPr>
          <w:rFonts w:ascii="GHEA Grapalat" w:hAnsi="GHEA Grapalat" w:cs="Sylfaen"/>
        </w:rPr>
        <w:t xml:space="preserve"> և վճարումների հետ: </w:t>
      </w:r>
    </w:p>
    <w:p w:rsidR="00AE69DE" w:rsidRPr="00AF66CF" w:rsidRDefault="00EA0E9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Վարկավորման վերաբերյալ</w:t>
      </w:r>
      <w:r w:rsidR="00E53ACB" w:rsidRPr="00AF66CF">
        <w:rPr>
          <w:rFonts w:ascii="GHEA Grapalat" w:hAnsi="GHEA Grapalat" w:cs="Sylfaen"/>
        </w:rPr>
        <w:t xml:space="preserve"> տեղեկատվո</w:t>
      </w:r>
      <w:r w:rsidRPr="00AF66CF">
        <w:rPr>
          <w:rFonts w:ascii="GHEA Grapalat" w:hAnsi="GHEA Grapalat" w:cs="Sylfaen"/>
        </w:rPr>
        <w:t>ւ</w:t>
      </w:r>
      <w:r w:rsidR="00E53ACB" w:rsidRPr="00AF66CF">
        <w:rPr>
          <w:rFonts w:ascii="GHEA Grapalat" w:hAnsi="GHEA Grapalat" w:cs="Sylfaen"/>
        </w:rPr>
        <w:t>թյունը պետք է առնվա</w:t>
      </w:r>
      <w:r w:rsidR="00985730" w:rsidRPr="00AF66CF">
        <w:rPr>
          <w:rFonts w:ascii="GHEA Grapalat" w:hAnsi="GHEA Grapalat" w:cs="Sylfaen"/>
        </w:rPr>
        <w:t>զ</w:t>
      </w:r>
      <w:r w:rsidR="00E53ACB" w:rsidRPr="00AF66CF">
        <w:rPr>
          <w:rFonts w:ascii="GHEA Grapalat" w:hAnsi="GHEA Grapalat" w:cs="Sylfaen"/>
        </w:rPr>
        <w:t>ն ներառի՝</w:t>
      </w:r>
    </w:p>
    <w:p w:rsidR="00E53ACB" w:rsidRPr="00AF66CF" w:rsidRDefault="00E53ACB"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յուրաքանչյուր վարկի տեսակի համար սահմանված տարեկան տոկոսադրույքի չափը, տարեկան փաստացի տոկոսադրույքի չափը, ինչպես նաև այդ տոկոսադրույքը փոփոխելու դեպքում դրա կարգը, պայմանները և ժամկետները</w:t>
      </w:r>
      <w:r w:rsidR="00B53CBA" w:rsidRPr="00AF66CF">
        <w:rPr>
          <w:rFonts w:ascii="GHEA Grapalat" w:hAnsi="GHEA Grapalat" w:cs="Sylfaen"/>
        </w:rPr>
        <w:t>,</w:t>
      </w:r>
    </w:p>
    <w:p w:rsidR="00E53ACB" w:rsidRPr="00AF66CF" w:rsidRDefault="00E53ACB"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վարկավորման ընթացքում գանձվող միջնորդավճարները և այլ վճարումները</w:t>
      </w:r>
      <w:r w:rsidR="00B53CBA" w:rsidRPr="00AF66CF">
        <w:rPr>
          <w:rFonts w:ascii="GHEA Grapalat" w:hAnsi="GHEA Grapalat" w:cs="Sylfaen"/>
        </w:rPr>
        <w:t>,</w:t>
      </w:r>
    </w:p>
    <w:p w:rsidR="00460069" w:rsidRPr="00AF66CF" w:rsidRDefault="0046006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00B53CBA" w:rsidRPr="00AF66CF">
        <w:rPr>
          <w:rFonts w:ascii="GHEA Grapalat" w:hAnsi="GHEA Grapalat" w:cs="Sylfaen"/>
        </w:rPr>
        <w:t>տ</w:t>
      </w:r>
      <w:r w:rsidR="00E53ACB" w:rsidRPr="00AF66CF">
        <w:rPr>
          <w:rFonts w:ascii="GHEA Grapalat" w:hAnsi="GHEA Grapalat" w:cs="Sylfaen"/>
        </w:rPr>
        <w:t>ոկոսների հաշվարկման ժամանակային հիմքերը (տարվա կամ ամսվա մեջ օրերի ստույգ քանակը)</w:t>
      </w:r>
      <w:r w:rsidR="00B53CBA" w:rsidRPr="00AF66CF">
        <w:rPr>
          <w:rFonts w:ascii="GHEA Grapalat" w:hAnsi="GHEA Grapalat" w:cs="Sylfaen"/>
        </w:rPr>
        <w:t>,</w:t>
      </w:r>
    </w:p>
    <w:p w:rsidR="00460069" w:rsidRPr="00AF66CF" w:rsidRDefault="0046006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տոկոսների հաշվարկման մեթոդը</w:t>
      </w:r>
      <w:r w:rsidR="00B53CBA" w:rsidRPr="00AF66CF">
        <w:rPr>
          <w:rFonts w:ascii="GHEA Grapalat" w:hAnsi="GHEA Grapalat" w:cs="Sylfaen"/>
        </w:rPr>
        <w:t>,</w:t>
      </w:r>
    </w:p>
    <w:p w:rsidR="00E53ACB" w:rsidRPr="00AF66CF" w:rsidRDefault="0046006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վարկի մարման գրաֆիկը</w:t>
      </w:r>
      <w:r w:rsidR="00B53CBA" w:rsidRPr="00AF66CF">
        <w:rPr>
          <w:rFonts w:ascii="GHEA Grapalat" w:hAnsi="GHEA Grapalat" w:cs="Sylfaen"/>
        </w:rPr>
        <w:t xml:space="preserve"> </w:t>
      </w:r>
      <w:r w:rsidRPr="00AF66CF">
        <w:rPr>
          <w:rFonts w:ascii="GHEA Grapalat" w:hAnsi="GHEA Grapalat" w:cs="Sylfaen"/>
        </w:rPr>
        <w:t>(գումարի չափը և մարման ժամկետները)</w:t>
      </w:r>
      <w:r w:rsidR="00B53CBA" w:rsidRPr="00AF66CF">
        <w:rPr>
          <w:rFonts w:ascii="GHEA Grapalat" w:hAnsi="GHEA Grapalat" w:cs="Sylfaen"/>
        </w:rPr>
        <w:t>,</w:t>
      </w:r>
    </w:p>
    <w:p w:rsidR="00460069" w:rsidRPr="00AF66CF" w:rsidRDefault="0046006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ժամկետանց վարկի տարեկան տոկոսադրույքի չափը, ժամկետանց տոկոսների նկատմամ</w:t>
      </w:r>
      <w:r w:rsidR="009116BA" w:rsidRPr="00AF66CF">
        <w:rPr>
          <w:rFonts w:ascii="GHEA Grapalat" w:hAnsi="GHEA Grapalat" w:cs="Sylfaen"/>
        </w:rPr>
        <w:t>բ կիրառվող տու</w:t>
      </w:r>
      <w:r w:rsidR="005A6363" w:rsidRPr="00AF66CF">
        <w:rPr>
          <w:rFonts w:ascii="GHEA Grapalat" w:hAnsi="GHEA Grapalat" w:cs="Sylfaen"/>
        </w:rPr>
        <w:t>ժ</w:t>
      </w:r>
      <w:r w:rsidR="009116BA" w:rsidRPr="00AF66CF">
        <w:rPr>
          <w:rFonts w:ascii="GHEA Grapalat" w:hAnsi="GHEA Grapalat" w:cs="Sylfaen"/>
        </w:rPr>
        <w:t xml:space="preserve">անքի չափը և հաշվարկման կարգը, </w:t>
      </w:r>
    </w:p>
    <w:p w:rsidR="009116BA" w:rsidRPr="00AF66CF" w:rsidRDefault="009116BA"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ժամկետից շուտ վարկի մասնակի կամ լրիվ մարման հնարավորությունը, վարկի ընդհանուր ծախսի նվազեցման սկզբունքը և հաշվարկման կարգը</w:t>
      </w:r>
      <w:r w:rsidR="00B53CBA" w:rsidRPr="00AF66CF">
        <w:rPr>
          <w:rFonts w:ascii="GHEA Grapalat" w:hAnsi="GHEA Grapalat" w:cs="Sylfaen"/>
        </w:rPr>
        <w:t>,</w:t>
      </w:r>
    </w:p>
    <w:p w:rsidR="009116BA" w:rsidRPr="00AF66CF" w:rsidRDefault="009116BA"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&lt;&lt;մտածելու ժամանակ&gt;&gt;-ը սահմանված &lt;&lt;</w:t>
      </w:r>
      <w:r w:rsidR="00C15343" w:rsidRPr="00AF66CF">
        <w:rPr>
          <w:rFonts w:ascii="GHEA Grapalat" w:hAnsi="GHEA Grapalat" w:cs="Sylfaen"/>
        </w:rPr>
        <w:t>Ս</w:t>
      </w:r>
      <w:r w:rsidRPr="00AF66CF">
        <w:rPr>
          <w:rFonts w:ascii="GHEA Grapalat" w:hAnsi="GHEA Grapalat" w:cs="Sylfaen"/>
        </w:rPr>
        <w:t>պառողական կրեդիտավորման մասին&gt;&gt; ՀՀ օրենքով</w:t>
      </w:r>
      <w:r w:rsidR="00B53CBA" w:rsidRPr="00AF66CF">
        <w:rPr>
          <w:rFonts w:ascii="GHEA Grapalat" w:hAnsi="GHEA Grapalat" w:cs="Sylfaen"/>
        </w:rPr>
        <w:t>,</w:t>
      </w:r>
    </w:p>
    <w:p w:rsidR="009116BA" w:rsidRPr="00AF66CF" w:rsidRDefault="009116BA"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Pr="00AF66CF">
        <w:rPr>
          <w:rFonts w:ascii="GHEA Grapalat" w:hAnsi="GHEA Grapalat" w:cs="Sylfaen"/>
        </w:rPr>
        <w:t>ապահովագրության</w:t>
      </w:r>
      <w:r w:rsidR="00985730" w:rsidRPr="00AF66CF">
        <w:rPr>
          <w:rFonts w:ascii="GHEA Grapalat" w:hAnsi="GHEA Grapalat" w:cs="Sylfaen"/>
        </w:rPr>
        <w:t>,</w:t>
      </w:r>
      <w:r w:rsidR="00B53CBA" w:rsidRPr="00AF66CF">
        <w:rPr>
          <w:rFonts w:ascii="GHEA Grapalat" w:hAnsi="GHEA Grapalat" w:cs="Sylfaen"/>
        </w:rPr>
        <w:t xml:space="preserve"> </w:t>
      </w:r>
      <w:r w:rsidR="00985730" w:rsidRPr="00AF66CF">
        <w:rPr>
          <w:rFonts w:ascii="GHEA Grapalat" w:hAnsi="GHEA Grapalat" w:cs="Sylfaen"/>
        </w:rPr>
        <w:t>գնահատման և այլ օժանդակ ծառայությունների գները, որոնցից օգտվելը հանդիսանում է վարկ տալու կամ տարեկան փաստացի տոկոսադրույքը ապահովելու նախապայման</w:t>
      </w:r>
    </w:p>
    <w:p w:rsidR="00985730" w:rsidRPr="00AF66CF" w:rsidRDefault="00985730"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9B1A20">
        <w:rPr>
          <w:rFonts w:ascii="GHEA Grapalat" w:hAnsi="GHEA Grapalat" w:cs="Sylfaen"/>
        </w:rPr>
        <w:t xml:space="preserve"> </w:t>
      </w:r>
      <w:r w:rsidR="00677E80" w:rsidRPr="00AF66CF">
        <w:rPr>
          <w:rFonts w:ascii="GHEA Grapalat" w:hAnsi="GHEA Grapalat" w:cs="Sylfaen"/>
        </w:rPr>
        <w:t>արտարժույթի տատանումների արդյունքում առաջացած ռիսկերը և վարկային վճարումների հնարավոր փոփոխությունները</w:t>
      </w:r>
      <w:r w:rsidR="00B53CBA" w:rsidRPr="00AF66CF">
        <w:rPr>
          <w:rFonts w:ascii="GHEA Grapalat" w:hAnsi="GHEA Grapalat" w:cs="Sylfaen"/>
        </w:rPr>
        <w:t>,</w:t>
      </w:r>
    </w:p>
    <w:p w:rsidR="00677E80" w:rsidRPr="00AF66CF" w:rsidRDefault="00677E80"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lastRenderedPageBreak/>
        <w:t>-</w:t>
      </w:r>
      <w:r w:rsidR="005349E9">
        <w:rPr>
          <w:rFonts w:ascii="GHEA Grapalat" w:hAnsi="GHEA Grapalat" w:cs="Sylfaen"/>
        </w:rPr>
        <w:t xml:space="preserve"> </w:t>
      </w:r>
      <w:r w:rsidRPr="00AF66CF">
        <w:rPr>
          <w:rFonts w:ascii="GHEA Grapalat" w:hAnsi="GHEA Grapalat" w:cs="Sylfaen"/>
        </w:rPr>
        <w:t xml:space="preserve">հաճախորդի </w:t>
      </w:r>
      <w:r w:rsidR="00992D88" w:rsidRPr="00AF66CF">
        <w:rPr>
          <w:rFonts w:ascii="GHEA Grapalat" w:hAnsi="GHEA Grapalat" w:cs="Sylfaen"/>
        </w:rPr>
        <w:t>կողմից պարտավորությունները</w:t>
      </w:r>
      <w:r w:rsidRPr="00AF66CF">
        <w:rPr>
          <w:rFonts w:ascii="GHEA Grapalat" w:hAnsi="GHEA Grapalat" w:cs="Sylfaen"/>
        </w:rPr>
        <w:t xml:space="preserve"> չկատարելու կամ ոչ պատշաճ կատարելու դեպքում կիրառվող պատասխանատվության մի</w:t>
      </w:r>
      <w:r w:rsidR="00BE009D" w:rsidRPr="00AF66CF">
        <w:rPr>
          <w:rFonts w:ascii="GHEA Grapalat" w:hAnsi="GHEA Grapalat" w:cs="Sylfaen"/>
        </w:rPr>
        <w:t>ջ</w:t>
      </w:r>
      <w:r w:rsidRPr="00AF66CF">
        <w:rPr>
          <w:rFonts w:ascii="GHEA Grapalat" w:hAnsi="GHEA Grapalat" w:cs="Sylfaen"/>
        </w:rPr>
        <w:t>ոցները</w:t>
      </w:r>
      <w:r w:rsidR="00B53CBA" w:rsidRPr="00AF66CF">
        <w:rPr>
          <w:rFonts w:ascii="GHEA Grapalat" w:hAnsi="GHEA Grapalat" w:cs="Sylfaen"/>
        </w:rPr>
        <w:t>,</w:t>
      </w:r>
    </w:p>
    <w:p w:rsidR="00EA0E99" w:rsidRDefault="00EA0E99"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5349E9">
        <w:rPr>
          <w:rFonts w:ascii="GHEA Grapalat" w:hAnsi="GHEA Grapalat" w:cs="Sylfaen"/>
        </w:rPr>
        <w:t xml:space="preserve"> </w:t>
      </w:r>
      <w:r w:rsidR="00B53CBA" w:rsidRPr="00AF66CF">
        <w:rPr>
          <w:rFonts w:ascii="GHEA Grapalat" w:hAnsi="GHEA Grapalat" w:cs="Sylfaen"/>
        </w:rPr>
        <w:t>հ</w:t>
      </w:r>
      <w:r w:rsidRPr="00AF66CF">
        <w:rPr>
          <w:rFonts w:ascii="GHEA Grapalat" w:hAnsi="GHEA Grapalat" w:cs="Sylfaen"/>
        </w:rPr>
        <w:t>աճախորդին հնարավորություն և բավարար ժամանակ է ընձեռնում ծանոթանալու պայմանագրի պայմաններին</w:t>
      </w:r>
      <w:r w:rsidR="009346FC">
        <w:rPr>
          <w:rFonts w:ascii="GHEA Grapalat" w:hAnsi="GHEA Grapalat" w:cs="Sylfaen"/>
        </w:rPr>
        <w:t>,</w:t>
      </w:r>
    </w:p>
    <w:p w:rsidR="009346FC" w:rsidRPr="00AF66CF" w:rsidRDefault="009346FC" w:rsidP="00F1049C">
      <w:pPr>
        <w:autoSpaceDE w:val="0"/>
        <w:autoSpaceDN w:val="0"/>
        <w:adjustRightInd w:val="0"/>
        <w:spacing w:after="0" w:line="240" w:lineRule="auto"/>
        <w:jc w:val="both"/>
        <w:rPr>
          <w:rFonts w:ascii="GHEA Grapalat" w:hAnsi="GHEA Grapalat" w:cs="Sylfaen"/>
        </w:rPr>
      </w:pPr>
      <w:r>
        <w:rPr>
          <w:rFonts w:ascii="GHEA Grapalat" w:hAnsi="GHEA Grapalat" w:cs="Sylfaen"/>
        </w:rPr>
        <w:t>- օրենքով նախատեսված այլ տեղեկատվություն:</w:t>
      </w:r>
    </w:p>
    <w:p w:rsidR="003C5197" w:rsidRDefault="003C5197" w:rsidP="00F1049C">
      <w:pPr>
        <w:autoSpaceDE w:val="0"/>
        <w:autoSpaceDN w:val="0"/>
        <w:adjustRightInd w:val="0"/>
        <w:spacing w:after="0" w:line="240" w:lineRule="auto"/>
        <w:jc w:val="both"/>
        <w:rPr>
          <w:rFonts w:ascii="GHEA Grapalat" w:hAnsi="GHEA Grapalat" w:cs="Sylfaen"/>
        </w:rPr>
      </w:pPr>
    </w:p>
    <w:p w:rsidR="00677E80" w:rsidRPr="00AF66CF" w:rsidRDefault="003C5197" w:rsidP="00F1049C">
      <w:pPr>
        <w:autoSpaceDE w:val="0"/>
        <w:autoSpaceDN w:val="0"/>
        <w:adjustRightInd w:val="0"/>
        <w:spacing w:after="0" w:line="240" w:lineRule="auto"/>
        <w:jc w:val="both"/>
        <w:rPr>
          <w:rFonts w:ascii="GHEA Grapalat" w:hAnsi="GHEA Grapalat" w:cs="Sylfaen"/>
        </w:rPr>
      </w:pPr>
      <w:r>
        <w:rPr>
          <w:rFonts w:ascii="GHEA Grapalat" w:hAnsi="GHEA Grapalat" w:cs="Sylfaen"/>
        </w:rPr>
        <w:t xml:space="preserve">Ընկերությունը պետք է համոզվի, որ հաճախորդին առաջարկվող ծառայությունը </w:t>
      </w:r>
      <w:r w:rsidR="00911105">
        <w:rPr>
          <w:rFonts w:ascii="GHEA Grapalat" w:hAnsi="GHEA Grapalat" w:cs="Sylfaen"/>
        </w:rPr>
        <w:t>Ընկերության</w:t>
      </w:r>
      <w:r>
        <w:rPr>
          <w:rFonts w:ascii="GHEA Grapalat" w:hAnsi="GHEA Grapalat" w:cs="Sylfaen"/>
        </w:rPr>
        <w:t xml:space="preserve"> կողմից առաջարկվող ծառայություններից ամենահարմարն է և առավելագույնս բավարարում է վերջինիս պահանջներին:</w:t>
      </w:r>
      <w:r w:rsidR="00911105">
        <w:rPr>
          <w:rFonts w:ascii="GHEA Grapalat" w:hAnsi="GHEA Grapalat" w:cs="Sylfaen"/>
        </w:rPr>
        <w:t xml:space="preserve"> </w:t>
      </w:r>
      <w:r w:rsidR="00677E80" w:rsidRPr="00AF66CF">
        <w:rPr>
          <w:rFonts w:ascii="GHEA Grapalat" w:hAnsi="GHEA Grapalat" w:cs="Sylfaen"/>
        </w:rPr>
        <w:t xml:space="preserve">Ընկերությունը հաճախորդի վարկ ստանալու վերաբերյալ դիմումի հետ մեկտեղ կարող է նրանից պահանջել ցանկացած տեղեկատվություն, որն անհրաժեշտ </w:t>
      </w:r>
      <w:r w:rsidR="009E69E3" w:rsidRPr="00AF66CF">
        <w:rPr>
          <w:rFonts w:ascii="GHEA Grapalat" w:hAnsi="GHEA Grapalat" w:cs="Sylfaen"/>
        </w:rPr>
        <w:t>կհամարի վարկ տրամադրելու համար: Այն կարող է ներառել՝</w:t>
      </w:r>
    </w:p>
    <w:p w:rsidR="009E69E3" w:rsidRPr="00AF66CF" w:rsidRDefault="009E69E3"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մասնագի</w:t>
      </w:r>
      <w:r w:rsidR="009A1996" w:rsidRPr="00AF66CF">
        <w:rPr>
          <w:rFonts w:ascii="GHEA Grapalat" w:hAnsi="GHEA Grapalat" w:cs="Sylfaen"/>
        </w:rPr>
        <w:t>տ</w:t>
      </w:r>
      <w:r w:rsidRPr="00AF66CF">
        <w:rPr>
          <w:rFonts w:ascii="GHEA Grapalat" w:hAnsi="GHEA Grapalat" w:cs="Sylfaen"/>
        </w:rPr>
        <w:t>ությունը, ընտանեկան կարգավիճակը</w:t>
      </w:r>
      <w:r w:rsidR="009A1996" w:rsidRPr="00AF66CF">
        <w:rPr>
          <w:rFonts w:ascii="GHEA Grapalat" w:hAnsi="GHEA Grapalat" w:cs="Sylfaen"/>
        </w:rPr>
        <w:t>,</w:t>
      </w:r>
    </w:p>
    <w:p w:rsidR="009E69E3" w:rsidRPr="00AF66CF" w:rsidRDefault="009E69E3"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ֆինանսական վիճակը</w:t>
      </w:r>
      <w:r w:rsidR="00911105">
        <w:rPr>
          <w:rFonts w:ascii="GHEA Grapalat" w:hAnsi="GHEA Grapalat" w:cs="Sylfaen"/>
        </w:rPr>
        <w:t xml:space="preserve"> և վճարունակությունը բնութագրող լրացուցիչ փաստեր</w:t>
      </w:r>
      <w:r w:rsidR="009A1996" w:rsidRPr="00AF66CF">
        <w:rPr>
          <w:rFonts w:ascii="GHEA Grapalat" w:hAnsi="GHEA Grapalat" w:cs="Sylfaen"/>
        </w:rPr>
        <w:t>,</w:t>
      </w:r>
    </w:p>
    <w:p w:rsidR="009E69E3" w:rsidRPr="00AF66CF" w:rsidRDefault="0027595D"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վարկային պայմանագրի ապահովվածության հետ կապված տեղեկատվություն (գրավի առարկա, երաշխավորների վճարունակություն և պատրաստակամություն)</w:t>
      </w:r>
      <w:r w:rsidR="009E69E3" w:rsidRPr="00AF66CF">
        <w:rPr>
          <w:rFonts w:ascii="GHEA Grapalat" w:hAnsi="GHEA Grapalat" w:cs="Sylfaen"/>
        </w:rPr>
        <w:t xml:space="preserve"> և այլն</w:t>
      </w:r>
      <w:r w:rsidR="009A1996" w:rsidRPr="00AF66CF">
        <w:rPr>
          <w:rFonts w:ascii="GHEA Grapalat" w:hAnsi="GHEA Grapalat" w:cs="Sylfaen"/>
        </w:rPr>
        <w:t>:</w:t>
      </w:r>
    </w:p>
    <w:p w:rsidR="009E69E3" w:rsidRPr="00AF66CF" w:rsidRDefault="009A1996"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Վճարունակության հետ կապված</w:t>
      </w:r>
      <w:r w:rsidR="009E69E3" w:rsidRPr="00AF66CF">
        <w:rPr>
          <w:rFonts w:ascii="GHEA Grapalat" w:hAnsi="GHEA Grapalat" w:cs="Sylfaen"/>
        </w:rPr>
        <w:t xml:space="preserve"> տեղեկատվության աղբյուր են հանդիսանում Ընկերության կողմից պահա</w:t>
      </w:r>
      <w:r w:rsidR="00EA0E99" w:rsidRPr="00AF66CF">
        <w:rPr>
          <w:rFonts w:ascii="GHEA Grapalat" w:hAnsi="GHEA Grapalat" w:cs="Sylfaen"/>
        </w:rPr>
        <w:t>ն</w:t>
      </w:r>
      <w:r w:rsidR="009E69E3" w:rsidRPr="00AF66CF">
        <w:rPr>
          <w:rFonts w:ascii="GHEA Grapalat" w:hAnsi="GHEA Grapalat" w:cs="Sylfaen"/>
        </w:rPr>
        <w:t>ջվող անհրաժեշտ փաստաթղթերը</w:t>
      </w:r>
      <w:r w:rsidRPr="00AF66CF">
        <w:rPr>
          <w:rFonts w:ascii="GHEA Grapalat" w:hAnsi="GHEA Grapalat" w:cs="Sylfaen"/>
        </w:rPr>
        <w:t>:</w:t>
      </w:r>
    </w:p>
    <w:p w:rsidR="00677E80" w:rsidRPr="00AF66CF" w:rsidRDefault="00677E80" w:rsidP="00F1049C">
      <w:pPr>
        <w:autoSpaceDE w:val="0"/>
        <w:autoSpaceDN w:val="0"/>
        <w:adjustRightInd w:val="0"/>
        <w:spacing w:after="0" w:line="240" w:lineRule="auto"/>
        <w:jc w:val="both"/>
        <w:rPr>
          <w:rFonts w:ascii="GHEA Grapalat" w:hAnsi="GHEA Grapalat" w:cs="Sylfaen"/>
        </w:rPr>
      </w:pPr>
    </w:p>
    <w:p w:rsidR="00AE69DE" w:rsidRPr="00AF66CF" w:rsidRDefault="0069428B"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Լիզինգի տրամադրման համար հաճախորդի հետ հարցազրույցի ընթացքում բացի վերը նշված տեղեկատվության տրամադրումից քննարկվում է հետևյալ հարցերը</w:t>
      </w:r>
      <w:r w:rsidR="009A1996" w:rsidRPr="00AF66CF">
        <w:rPr>
          <w:rFonts w:ascii="GHEA Grapalat" w:hAnsi="GHEA Grapalat" w:cs="Sylfaen"/>
        </w:rPr>
        <w:t>.</w:t>
      </w:r>
    </w:p>
    <w:p w:rsidR="005C1838" w:rsidRPr="00AF66CF" w:rsidRDefault="00C8074F"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Wingdings"/>
        </w:rPr>
        <w:t>-</w:t>
      </w:r>
      <w:r w:rsidR="009B4556" w:rsidRPr="00AF66CF">
        <w:rPr>
          <w:rFonts w:ascii="GHEA Grapalat" w:hAnsi="GHEA Grapalat" w:cs="Sylfaen"/>
        </w:rPr>
        <w:t xml:space="preserve"> </w:t>
      </w:r>
      <w:r w:rsidR="0069428B" w:rsidRPr="00AF66CF">
        <w:rPr>
          <w:rFonts w:ascii="GHEA Grapalat" w:hAnsi="GHEA Grapalat" w:cs="Sylfaen"/>
        </w:rPr>
        <w:t>լիզինգի առարկան ու մատակարարը, ծավալը, ժամկետը</w:t>
      </w:r>
      <w:r w:rsidR="00FE1B1D" w:rsidRPr="00AF66CF">
        <w:rPr>
          <w:rFonts w:ascii="GHEA Grapalat" w:hAnsi="GHEA Grapalat" w:cs="Sylfaen"/>
        </w:rPr>
        <w:t>,</w:t>
      </w:r>
    </w:p>
    <w:p w:rsidR="0069428B" w:rsidRPr="00AF66CF" w:rsidRDefault="0069428B"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լիզինգի օգտագործման նպատակը</w:t>
      </w:r>
      <w:r w:rsidR="00FE1B1D" w:rsidRPr="00AF66CF">
        <w:rPr>
          <w:rFonts w:ascii="GHEA Grapalat" w:hAnsi="GHEA Grapalat" w:cs="Sylfaen"/>
        </w:rPr>
        <w:t>,</w:t>
      </w:r>
    </w:p>
    <w:p w:rsidR="0069428B" w:rsidRPr="00AF66CF" w:rsidRDefault="0069428B" w:rsidP="00F1049C">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 xml:space="preserve">պոտենցիալ լիզինգառուին տեղեկացվում է, </w:t>
      </w:r>
      <w:r w:rsidR="00992D88" w:rsidRPr="00AF66CF">
        <w:rPr>
          <w:rFonts w:ascii="GHEA Grapalat" w:hAnsi="GHEA Grapalat" w:cs="Sylfaen"/>
        </w:rPr>
        <w:t>որ լիզինգի</w:t>
      </w:r>
      <w:r w:rsidRPr="00AF66CF">
        <w:rPr>
          <w:rFonts w:ascii="GHEA Grapalat" w:hAnsi="GHEA Grapalat" w:cs="Sylfaen"/>
        </w:rPr>
        <w:t xml:space="preserve"> առարկայի և նրա մատակարարի ընտրության ամբողջ պատասխանատվությունը ստանձնում է լիզինգառուն, անկախ իր համար ծագող անհարմարություններից, և որ լիզինգատուն ոչ մի դեպքու</w:t>
      </w:r>
      <w:r w:rsidR="00A0402C" w:rsidRPr="00AF66CF">
        <w:rPr>
          <w:rFonts w:ascii="GHEA Grapalat" w:hAnsi="GHEA Grapalat" w:cs="Sylfaen"/>
        </w:rPr>
        <w:t>մ</w:t>
      </w:r>
      <w:r w:rsidRPr="00AF66CF">
        <w:rPr>
          <w:rFonts w:ascii="GHEA Grapalat" w:hAnsi="GHEA Grapalat" w:cs="Sylfaen"/>
        </w:rPr>
        <w:t xml:space="preserve"> պատասխանատվություն չի կրում գույքին բնորոշ թաքնված արատների և թերությունների համար:</w:t>
      </w:r>
    </w:p>
    <w:p w:rsidR="00401BE6" w:rsidRPr="00AF66CF" w:rsidRDefault="00401BE6" w:rsidP="00AF66CF">
      <w:pPr>
        <w:autoSpaceDE w:val="0"/>
        <w:autoSpaceDN w:val="0"/>
        <w:adjustRightInd w:val="0"/>
        <w:spacing w:after="0" w:line="240" w:lineRule="auto"/>
        <w:jc w:val="both"/>
        <w:rPr>
          <w:rFonts w:ascii="GHEA Grapalat" w:hAnsi="GHEA Grapalat" w:cs="Sylfaen"/>
        </w:rPr>
      </w:pPr>
    </w:p>
    <w:p w:rsidR="002E773B" w:rsidRPr="00992D88" w:rsidRDefault="00992D88"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Ընկերության և</w:t>
      </w:r>
      <w:r w:rsidR="002E773B" w:rsidRPr="00992D88">
        <w:rPr>
          <w:rFonts w:ascii="GHEA Grapalat" w:hAnsi="GHEA Grapalat" w:cs="Sylfaen"/>
          <w:sz w:val="24"/>
          <w:szCs w:val="24"/>
        </w:rPr>
        <w:t xml:space="preserve"> հաճախորդի </w:t>
      </w:r>
      <w:r w:rsidRPr="00992D88">
        <w:rPr>
          <w:rFonts w:ascii="GHEA Grapalat" w:hAnsi="GHEA Grapalat" w:cs="Sylfaen"/>
          <w:sz w:val="24"/>
          <w:szCs w:val="24"/>
        </w:rPr>
        <w:t>հաղորդակցումը պայմանագրի</w:t>
      </w:r>
      <w:r w:rsidR="002E773B" w:rsidRPr="00992D88">
        <w:rPr>
          <w:rFonts w:ascii="GHEA Grapalat" w:hAnsi="GHEA Grapalat" w:cs="Sylfaen"/>
          <w:sz w:val="24"/>
          <w:szCs w:val="24"/>
        </w:rPr>
        <w:t xml:space="preserve"> գործողության ընթացքում</w:t>
      </w:r>
    </w:p>
    <w:p w:rsidR="004533D5" w:rsidRPr="00AF66CF" w:rsidRDefault="004533D5" w:rsidP="00AF66CF">
      <w:pPr>
        <w:autoSpaceDE w:val="0"/>
        <w:autoSpaceDN w:val="0"/>
        <w:adjustRightInd w:val="0"/>
        <w:spacing w:after="0" w:line="240" w:lineRule="auto"/>
        <w:jc w:val="center"/>
        <w:rPr>
          <w:rFonts w:ascii="GHEA Grapalat" w:hAnsi="GHEA Grapalat" w:cs="Sylfaen"/>
          <w:b/>
        </w:rPr>
      </w:pP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Վարկային կազմակերպությունը հաճախորդին պետք է տրամադրի վարկային պրոդուկտների և ծառայությունների վերաբերյալ բարձրորակ խորհրդատվություն.</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Wingdings"/>
        </w:rPr>
        <w:t>-</w:t>
      </w:r>
      <w:r w:rsidR="00F1049C">
        <w:rPr>
          <w:rFonts w:ascii="GHEA Grapalat" w:hAnsi="GHEA Grapalat" w:cs="Wingdings"/>
        </w:rPr>
        <w:t xml:space="preserve"> </w:t>
      </w:r>
      <w:r w:rsidRPr="00AF66CF">
        <w:rPr>
          <w:rFonts w:ascii="GHEA Grapalat" w:hAnsi="GHEA Grapalat" w:cs="Sylfaen"/>
        </w:rPr>
        <w:t>Հաճախորդի համար շահեկան տարբերակների առաջարկում,</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Wingdings"/>
        </w:rPr>
        <w:t>-</w:t>
      </w:r>
      <w:r w:rsidR="00F1049C">
        <w:rPr>
          <w:rFonts w:ascii="GHEA Grapalat" w:hAnsi="GHEA Grapalat" w:cs="Wingdings"/>
        </w:rPr>
        <w:t xml:space="preserve"> </w:t>
      </w:r>
      <w:r w:rsidRPr="00AF66CF">
        <w:rPr>
          <w:rFonts w:ascii="GHEA Grapalat" w:hAnsi="GHEA Grapalat" w:cs="Sylfaen"/>
        </w:rPr>
        <w:t>Օպտիմալ միջնորդավճարների և սակագների առաջարկում`</w:t>
      </w:r>
      <w:r w:rsidR="00F1049C">
        <w:rPr>
          <w:rFonts w:ascii="GHEA Grapalat" w:hAnsi="GHEA Grapalat" w:cs="Sylfaen"/>
        </w:rPr>
        <w:t xml:space="preserve"> </w:t>
      </w:r>
      <w:r w:rsidRPr="00AF66CF">
        <w:rPr>
          <w:rFonts w:ascii="GHEA Grapalat" w:hAnsi="GHEA Grapalat" w:cs="Sylfaen"/>
        </w:rPr>
        <w:t>ելնելով հաճախորդների պահանջներից,</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Wingdings"/>
        </w:rPr>
        <w:t>-</w:t>
      </w:r>
      <w:r w:rsidR="00F1049C">
        <w:rPr>
          <w:rFonts w:ascii="GHEA Grapalat" w:hAnsi="GHEA Grapalat" w:cs="Wingdings"/>
        </w:rPr>
        <w:t xml:space="preserve"> </w:t>
      </w:r>
      <w:r w:rsidRPr="00AF66CF">
        <w:rPr>
          <w:rFonts w:ascii="GHEA Grapalat" w:hAnsi="GHEA Grapalat" w:cs="Sylfaen"/>
        </w:rPr>
        <w:t>Հավելյալ կամ ածանցյալ ծառայությունների առաջարկում ըստ հաճախորդների պահանջների,</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Ընկերությունը պարզաբանում է մատուցվող ծառայության բնույթը, դրա մատուցման հետ կապված ծախսերը, տրամադրում բավարար ժամանակ պայմանագրի դրույթներին ծանոթանալու համար, բացատրում պայմանագրի կնքումից հետո առաջացած պահանջները:</w:t>
      </w:r>
    </w:p>
    <w:p w:rsidR="00BE009D" w:rsidRPr="00AF66CF" w:rsidRDefault="00BE009D" w:rsidP="00AF66CF">
      <w:pPr>
        <w:autoSpaceDE w:val="0"/>
        <w:autoSpaceDN w:val="0"/>
        <w:adjustRightInd w:val="0"/>
        <w:spacing w:after="0" w:line="240" w:lineRule="auto"/>
        <w:jc w:val="both"/>
        <w:rPr>
          <w:rFonts w:ascii="GHEA Grapalat" w:hAnsi="GHEA Grapalat" w:cs="Sylfaen"/>
          <w:b/>
        </w:rPr>
      </w:pPr>
    </w:p>
    <w:p w:rsidR="002E773B" w:rsidRPr="00AF66CF" w:rsidRDefault="009B4556"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Պայմանագիր կնքելիս և պայմանագրի գործողության ողջ ընթացքում</w:t>
      </w:r>
      <w:r w:rsidR="00DC7548" w:rsidRPr="00AF66CF">
        <w:rPr>
          <w:rFonts w:ascii="GHEA Grapalat" w:hAnsi="GHEA Grapalat" w:cs="Sylfaen"/>
        </w:rPr>
        <w:t xml:space="preserve"> հաճախորդները </w:t>
      </w:r>
      <w:r w:rsidR="009D2A98" w:rsidRPr="00AF66CF">
        <w:rPr>
          <w:rFonts w:ascii="GHEA Grapalat" w:hAnsi="GHEA Grapalat" w:cs="Sylfaen"/>
        </w:rPr>
        <w:t>Ը</w:t>
      </w:r>
      <w:r w:rsidR="00DC7548" w:rsidRPr="00AF66CF">
        <w:rPr>
          <w:rFonts w:ascii="GHEA Grapalat" w:hAnsi="GHEA Grapalat" w:cs="Sylfaen"/>
        </w:rPr>
        <w:t xml:space="preserve">նկերության կողմից դիտվում են որպես գործընկերներ </w:t>
      </w:r>
      <w:r w:rsidR="00992D88" w:rsidRPr="00AF66CF">
        <w:rPr>
          <w:rFonts w:ascii="GHEA Grapalat" w:hAnsi="GHEA Grapalat" w:cs="Sylfaen"/>
        </w:rPr>
        <w:t>և պայմանագրի</w:t>
      </w:r>
      <w:r w:rsidR="002E773B" w:rsidRPr="00AF66CF">
        <w:rPr>
          <w:rFonts w:ascii="GHEA Grapalat" w:hAnsi="GHEA Grapalat" w:cs="Sylfaen"/>
        </w:rPr>
        <w:t xml:space="preserve"> գործողության ընթացքում </w:t>
      </w:r>
      <w:r w:rsidR="00124541" w:rsidRPr="00AF66CF">
        <w:rPr>
          <w:rFonts w:ascii="GHEA Grapalat" w:hAnsi="GHEA Grapalat" w:cs="Sylfaen"/>
        </w:rPr>
        <w:t>Ը</w:t>
      </w:r>
      <w:r w:rsidR="00DC7548" w:rsidRPr="00AF66CF">
        <w:rPr>
          <w:rFonts w:ascii="GHEA Grapalat" w:hAnsi="GHEA Grapalat" w:cs="Sylfaen"/>
        </w:rPr>
        <w:t>նկերությունը</w:t>
      </w:r>
      <w:r w:rsidR="002E773B" w:rsidRPr="00AF66CF">
        <w:rPr>
          <w:rFonts w:ascii="GHEA Grapalat" w:hAnsi="GHEA Grapalat" w:cs="Sylfaen"/>
        </w:rPr>
        <w:t xml:space="preserve"> և Հաճախորդը գտնվում են շարունակական</w:t>
      </w:r>
      <w:r w:rsidR="00C04F58" w:rsidRPr="00AF66CF">
        <w:rPr>
          <w:rFonts w:ascii="GHEA Grapalat" w:hAnsi="GHEA Grapalat" w:cs="Sylfaen"/>
        </w:rPr>
        <w:t xml:space="preserve"> </w:t>
      </w:r>
      <w:r w:rsidR="002E773B" w:rsidRPr="00AF66CF">
        <w:rPr>
          <w:rFonts w:ascii="GHEA Grapalat" w:hAnsi="GHEA Grapalat" w:cs="Sylfaen"/>
        </w:rPr>
        <w:t>հաղորդակցման մեջ:</w:t>
      </w:r>
    </w:p>
    <w:p w:rsidR="0077724C" w:rsidRPr="00AF66CF" w:rsidRDefault="0077724C"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Պարբերաբար Ընկերությունը </w:t>
      </w:r>
      <w:r w:rsidR="00992D88" w:rsidRPr="00AF66CF">
        <w:rPr>
          <w:rFonts w:ascii="GHEA Grapalat" w:hAnsi="GHEA Grapalat" w:cs="Sylfaen"/>
        </w:rPr>
        <w:t>Հաճախորդին տեղեկացնում</w:t>
      </w:r>
      <w:r w:rsidRPr="00AF66CF">
        <w:rPr>
          <w:rFonts w:ascii="GHEA Grapalat" w:hAnsi="GHEA Grapalat" w:cs="Sylfaen"/>
        </w:rPr>
        <w:t xml:space="preserve"> է տոկոսադրույքի, ծառայության այլ պայմանների, պայմանագրով ստանձնած իրավունքների և պարտականությունների վրա </w:t>
      </w:r>
      <w:r w:rsidR="00973683" w:rsidRPr="00AF66CF">
        <w:rPr>
          <w:rFonts w:ascii="GHEA Grapalat" w:hAnsi="GHEA Grapalat" w:cs="Sylfaen"/>
        </w:rPr>
        <w:t>ազդող իրավական ակտերում կատարված, ինչպես նաև պատասխանատվության վրա ա</w:t>
      </w:r>
      <w:r w:rsidR="001064FA">
        <w:rPr>
          <w:rFonts w:ascii="GHEA Grapalat" w:hAnsi="GHEA Grapalat" w:cs="Sylfaen"/>
        </w:rPr>
        <w:t>զ</w:t>
      </w:r>
      <w:r w:rsidR="00973683" w:rsidRPr="00AF66CF">
        <w:rPr>
          <w:rFonts w:ascii="GHEA Grapalat" w:hAnsi="GHEA Grapalat" w:cs="Sylfaen"/>
        </w:rPr>
        <w:t>դեցություն ունեցող հանգամանքների փոփոխության մասին</w:t>
      </w:r>
      <w:r w:rsidR="00124541" w:rsidRPr="00AF66CF">
        <w:rPr>
          <w:rFonts w:ascii="GHEA Grapalat" w:hAnsi="GHEA Grapalat" w:cs="Sylfaen"/>
        </w:rPr>
        <w:t>:</w:t>
      </w:r>
    </w:p>
    <w:p w:rsidR="00DC7548" w:rsidRPr="00AF66CF" w:rsidRDefault="00DC7548"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Պայմանագիրը կողմերի միջև կնքվում է պայմանագրի բոլոր կետերի վերաբերյալ փոխադարձ համաձայնության գալուց հետո և </w:t>
      </w:r>
      <w:r w:rsidR="009D2A98" w:rsidRPr="00AF66CF">
        <w:rPr>
          <w:rFonts w:ascii="GHEA Grapalat" w:hAnsi="GHEA Grapalat" w:cs="Sylfaen"/>
        </w:rPr>
        <w:t>Ը</w:t>
      </w:r>
      <w:r w:rsidRPr="00AF66CF">
        <w:rPr>
          <w:rFonts w:ascii="GHEA Grapalat" w:hAnsi="GHEA Grapalat" w:cs="Sylfaen"/>
        </w:rPr>
        <w:t>նկերությունը ապահովում է</w:t>
      </w:r>
      <w:r w:rsidR="00BE009D" w:rsidRPr="00AF66CF">
        <w:rPr>
          <w:rFonts w:ascii="GHEA Grapalat" w:hAnsi="GHEA Grapalat" w:cs="Sylfaen"/>
        </w:rPr>
        <w:t>,</w:t>
      </w:r>
      <w:r w:rsidRPr="00AF66CF">
        <w:rPr>
          <w:rFonts w:ascii="GHEA Grapalat" w:hAnsi="GHEA Grapalat" w:cs="Sylfaen"/>
        </w:rPr>
        <w:t xml:space="preserve"> որ հաճախորդի հետ կնքվող պայմանագիրը առնվազն պարունակի հետևյալ դրույթները</w:t>
      </w:r>
      <w:r w:rsidR="00124541" w:rsidRPr="00AF66CF">
        <w:rPr>
          <w:rFonts w:ascii="GHEA Grapalat" w:hAnsi="GHEA Grapalat" w:cs="Sylfaen"/>
        </w:rPr>
        <w:t>,</w:t>
      </w:r>
    </w:p>
    <w:p w:rsidR="00124541" w:rsidRPr="00AF66CF" w:rsidRDefault="00DC7548"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lastRenderedPageBreak/>
        <w:t>վարկի տեսակը</w:t>
      </w:r>
      <w:r w:rsidR="009346FC">
        <w:rPr>
          <w:rFonts w:ascii="GHEA Grapalat" w:hAnsi="GHEA Grapalat" w:cs="Sylfaen"/>
        </w:rPr>
        <w:t>,</w:t>
      </w:r>
    </w:p>
    <w:p w:rsidR="00124541" w:rsidRPr="00AF66CF" w:rsidRDefault="00DC7548"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վարկի գումարը</w:t>
      </w:r>
      <w:r w:rsidR="009346FC">
        <w:rPr>
          <w:rFonts w:ascii="GHEA Grapalat" w:hAnsi="GHEA Grapalat" w:cs="Sylfaen"/>
        </w:rPr>
        <w:t>,</w:t>
      </w:r>
    </w:p>
    <w:p w:rsidR="00124541" w:rsidRPr="00AF66CF" w:rsidRDefault="00F103BC"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վարկի գումարի օգտագործման նպատակը</w:t>
      </w:r>
      <w:r w:rsidR="009346FC">
        <w:rPr>
          <w:rFonts w:ascii="GHEA Grapalat" w:hAnsi="GHEA Grapalat" w:cs="Sylfaen"/>
        </w:rPr>
        <w:t>,</w:t>
      </w:r>
    </w:p>
    <w:p w:rsidR="00124541" w:rsidRPr="00AF66CF" w:rsidRDefault="00DC7548"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վարկի տրամադրման և վերադարձման ժամկետները</w:t>
      </w:r>
      <w:r w:rsidR="009346FC">
        <w:rPr>
          <w:rFonts w:ascii="GHEA Grapalat" w:hAnsi="GHEA Grapalat" w:cs="Sylfaen"/>
        </w:rPr>
        <w:t>,</w:t>
      </w:r>
    </w:p>
    <w:p w:rsidR="00124541" w:rsidRPr="00AF66CF" w:rsidRDefault="00C1767E"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վարկի գումարի տրամադրման ձևը (կանխիկ կամ անկանխիկ, միանվագ կամ փուլային)</w:t>
      </w:r>
      <w:r w:rsidR="009346FC">
        <w:rPr>
          <w:rFonts w:ascii="GHEA Grapalat" w:hAnsi="GHEA Grapalat" w:cs="Sylfaen"/>
        </w:rPr>
        <w:t>,</w:t>
      </w:r>
    </w:p>
    <w:p w:rsidR="00124541" w:rsidRPr="00AF66CF" w:rsidRDefault="00C1767E"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վարկային պարտավորությունը մարելու ժամանակացույցը (օր, ամիս, տարի) և ընդհանուր գումարը (վարկի գումար, տոկո</w:t>
      </w:r>
      <w:r w:rsidR="00124541" w:rsidRPr="00AF66CF">
        <w:rPr>
          <w:rFonts w:ascii="GHEA Grapalat" w:hAnsi="GHEA Grapalat" w:cs="Sylfaen"/>
        </w:rPr>
        <w:t>ս</w:t>
      </w:r>
      <w:r w:rsidRPr="00AF66CF">
        <w:rPr>
          <w:rFonts w:ascii="GHEA Grapalat" w:hAnsi="GHEA Grapalat" w:cs="Sylfaen"/>
        </w:rPr>
        <w:t>ագումար , սպասարկման վճար</w:t>
      </w:r>
      <w:r w:rsidR="005A6363" w:rsidRPr="00AF66CF">
        <w:rPr>
          <w:rFonts w:ascii="GHEA Grapalat" w:hAnsi="GHEA Grapalat" w:cs="Sylfaen"/>
        </w:rPr>
        <w:t>,</w:t>
      </w:r>
      <w:r w:rsidR="00124541" w:rsidRPr="00AF66CF">
        <w:rPr>
          <w:rFonts w:ascii="GHEA Grapalat" w:hAnsi="GHEA Grapalat" w:cs="Sylfaen"/>
        </w:rPr>
        <w:t xml:space="preserve"> </w:t>
      </w:r>
      <w:r w:rsidR="005A6363" w:rsidRPr="00AF66CF">
        <w:rPr>
          <w:rFonts w:ascii="GHEA Grapalat" w:hAnsi="GHEA Grapalat" w:cs="Sylfaen"/>
        </w:rPr>
        <w:t>միջնորդավճար, այլ վճարներ</w:t>
      </w:r>
      <w:r w:rsidR="00124541" w:rsidRPr="00AF66CF">
        <w:rPr>
          <w:rFonts w:ascii="GHEA Grapalat" w:hAnsi="GHEA Grapalat" w:cs="Sylfaen"/>
        </w:rPr>
        <w:t>)</w:t>
      </w:r>
      <w:r w:rsidR="009346FC">
        <w:rPr>
          <w:rFonts w:ascii="GHEA Grapalat" w:hAnsi="GHEA Grapalat" w:cs="Sylfaen"/>
        </w:rPr>
        <w:t>,</w:t>
      </w:r>
    </w:p>
    <w:p w:rsidR="00124541" w:rsidRDefault="005A6363"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տոկոսագումարների հաշվարկման ձևը (</w:t>
      </w:r>
      <w:r w:rsidR="00124541" w:rsidRPr="00AF66CF">
        <w:rPr>
          <w:rFonts w:ascii="GHEA Grapalat" w:hAnsi="GHEA Grapalat" w:cs="Sylfaen"/>
        </w:rPr>
        <w:t>տոկոսագումարներ</w:t>
      </w:r>
      <w:r w:rsidRPr="00AF66CF">
        <w:rPr>
          <w:rFonts w:ascii="GHEA Grapalat" w:hAnsi="GHEA Grapalat" w:cs="Sylfaen"/>
        </w:rPr>
        <w:t xml:space="preserve"> հաշվարկվում են վարկի սկզբնական գումարի, թե նվազող մնացորդի վրա)</w:t>
      </w:r>
      <w:r w:rsidR="009346FC">
        <w:rPr>
          <w:rFonts w:ascii="GHEA Grapalat" w:hAnsi="GHEA Grapalat" w:cs="Sylfaen"/>
        </w:rPr>
        <w:t>,</w:t>
      </w:r>
    </w:p>
    <w:p w:rsidR="00FA6546" w:rsidRPr="00597875" w:rsidRDefault="00FA6546" w:rsidP="00FA6546">
      <w:pPr>
        <w:pStyle w:val="ListParagraph"/>
        <w:numPr>
          <w:ilvl w:val="0"/>
          <w:numId w:val="7"/>
        </w:numPr>
        <w:ind w:left="360"/>
        <w:rPr>
          <w:rFonts w:ascii="GHEA Grapalat" w:hAnsi="GHEA Grapalat" w:cs="Sylfaen"/>
          <w:spacing w:val="-6"/>
        </w:rPr>
      </w:pPr>
      <w:r w:rsidRPr="00597875">
        <w:rPr>
          <w:rFonts w:ascii="GHEA Grapalat" w:hAnsi="GHEA Grapalat" w:cs="Sylfaen"/>
          <w:spacing w:val="-6"/>
        </w:rPr>
        <w:t>տոկոսագումարների հաշվարկման կարգը (տարվա կամ ամսվա մեջ օրերի ստույգ քանակը` 360, 365, 366)</w:t>
      </w:r>
    </w:p>
    <w:p w:rsidR="00124541" w:rsidRPr="00AF66CF" w:rsidRDefault="004C1F3C"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վարկառուի կողմից պայմանագրային պարտավորությունները չկատարելու կամ ո</w:t>
      </w:r>
      <w:r w:rsidR="00124541" w:rsidRPr="00AF66CF">
        <w:rPr>
          <w:rFonts w:ascii="GHEA Grapalat" w:hAnsi="GHEA Grapalat" w:cs="Sylfaen"/>
        </w:rPr>
        <w:t>չ</w:t>
      </w:r>
      <w:r w:rsidRPr="00AF66CF">
        <w:rPr>
          <w:rFonts w:ascii="GHEA Grapalat" w:hAnsi="GHEA Grapalat" w:cs="Sylfaen"/>
        </w:rPr>
        <w:t xml:space="preserve"> պատշաճ կատարելու համար կիրառվող  պատասխանատվության </w:t>
      </w:r>
      <w:r w:rsidR="00C22134" w:rsidRPr="00AF66CF">
        <w:rPr>
          <w:rFonts w:ascii="GHEA Grapalat" w:hAnsi="GHEA Grapalat" w:cs="Sylfaen"/>
        </w:rPr>
        <w:t>միջոցները և չափը (</w:t>
      </w:r>
      <w:r w:rsidR="005A6363" w:rsidRPr="00AF66CF">
        <w:rPr>
          <w:rFonts w:ascii="GHEA Grapalat" w:hAnsi="GHEA Grapalat" w:cs="Sylfaen"/>
        </w:rPr>
        <w:t>ժամկետանց վարկի տարեկան տոկոսադրույքի չափը, ժամկետանց տոկոսների նկատմամբ կիրառվող տուժանքի չափը</w:t>
      </w:r>
      <w:r w:rsidR="00C22134" w:rsidRPr="00AF66CF">
        <w:rPr>
          <w:rFonts w:ascii="GHEA Grapalat" w:hAnsi="GHEA Grapalat" w:cs="Sylfaen"/>
        </w:rPr>
        <w:t xml:space="preserve">) </w:t>
      </w:r>
      <w:r w:rsidR="005A6363" w:rsidRPr="00AF66CF">
        <w:rPr>
          <w:rFonts w:ascii="GHEA Grapalat" w:hAnsi="GHEA Grapalat" w:cs="Sylfaen"/>
        </w:rPr>
        <w:t xml:space="preserve"> և հաշվարկման կարգը</w:t>
      </w:r>
      <w:r w:rsidR="00124541" w:rsidRPr="00AF66CF">
        <w:rPr>
          <w:rFonts w:ascii="GHEA Grapalat" w:hAnsi="GHEA Grapalat" w:cs="Sylfaen"/>
        </w:rPr>
        <w:t>,</w:t>
      </w:r>
    </w:p>
    <w:p w:rsidR="00124541" w:rsidRPr="00AF66CF" w:rsidRDefault="00D7662B"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 xml:space="preserve">գրավի </w:t>
      </w:r>
      <w:r w:rsidR="00E669B5" w:rsidRPr="00AF66CF">
        <w:rPr>
          <w:rFonts w:ascii="GHEA Grapalat" w:hAnsi="GHEA Grapalat" w:cs="Sylfaen"/>
        </w:rPr>
        <w:t xml:space="preserve">գնահատման, </w:t>
      </w:r>
      <w:r w:rsidRPr="00AF66CF">
        <w:rPr>
          <w:rFonts w:ascii="GHEA Grapalat" w:hAnsi="GHEA Grapalat" w:cs="Sylfaen"/>
        </w:rPr>
        <w:t xml:space="preserve">ապահովագրության, </w:t>
      </w:r>
      <w:r w:rsidR="00E669B5" w:rsidRPr="00AF66CF">
        <w:rPr>
          <w:rFonts w:ascii="GHEA Grapalat" w:hAnsi="GHEA Grapalat" w:cs="Sylfaen"/>
        </w:rPr>
        <w:t>նոտարական կամ այլ լրացուցիչ ծառայությունների համար վճարումներ կատարող կողմը</w:t>
      </w:r>
      <w:r w:rsidR="009346FC">
        <w:rPr>
          <w:rFonts w:ascii="GHEA Grapalat" w:hAnsi="GHEA Grapalat" w:cs="Sylfaen"/>
        </w:rPr>
        <w:t>,</w:t>
      </w:r>
    </w:p>
    <w:p w:rsidR="00124541" w:rsidRPr="00AF66CF" w:rsidRDefault="004C1F3C" w:rsidP="00AF66CF">
      <w:pPr>
        <w:pStyle w:val="ListParagraph"/>
        <w:numPr>
          <w:ilvl w:val="0"/>
          <w:numId w:val="7"/>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վարկի կատարումն ապահովող միջոցների կամ երաշխավորների վերաբերյալ տեղեկություններ</w:t>
      </w:r>
      <w:r w:rsidR="00C22134" w:rsidRPr="00AF66CF">
        <w:rPr>
          <w:rFonts w:ascii="GHEA Grapalat" w:hAnsi="GHEA Grapalat" w:cs="Sylfaen"/>
        </w:rPr>
        <w:t>, մասնավորապես՝ եթե պարտավորությունների կատարու</w:t>
      </w:r>
      <w:r w:rsidR="000727DE" w:rsidRPr="00AF66CF">
        <w:rPr>
          <w:rFonts w:ascii="GHEA Grapalat" w:hAnsi="GHEA Grapalat" w:cs="Sylfaen"/>
        </w:rPr>
        <w:t>մ</w:t>
      </w:r>
      <w:r w:rsidR="00C22134" w:rsidRPr="00AF66CF">
        <w:rPr>
          <w:rFonts w:ascii="GHEA Grapalat" w:hAnsi="GHEA Grapalat" w:cs="Sylfaen"/>
        </w:rPr>
        <w:t>ն ապահոված է գրավով</w:t>
      </w:r>
      <w:r w:rsidR="00555DF6" w:rsidRPr="00AF66CF">
        <w:rPr>
          <w:rFonts w:ascii="GHEA Grapalat" w:hAnsi="GHEA Grapalat" w:cs="Sylfaen"/>
        </w:rPr>
        <w:t>, ապա</w:t>
      </w:r>
      <w:r w:rsidR="00B6090F" w:rsidRPr="00AF66CF">
        <w:rPr>
          <w:rFonts w:ascii="GHEA Grapalat" w:hAnsi="GHEA Grapalat" w:cs="Sylfaen"/>
        </w:rPr>
        <w:t>.</w:t>
      </w:r>
    </w:p>
    <w:p w:rsidR="00B6090F" w:rsidRPr="00AF66CF" w:rsidRDefault="00555DF6" w:rsidP="00AF66CF">
      <w:pPr>
        <w:pStyle w:val="ListParagraph"/>
        <w:numPr>
          <w:ilvl w:val="0"/>
          <w:numId w:val="14"/>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գրավի տեսակը և նկարագրությունը</w:t>
      </w:r>
      <w:r w:rsidR="000727DE" w:rsidRPr="00AF66CF">
        <w:rPr>
          <w:rFonts w:ascii="GHEA Grapalat" w:hAnsi="GHEA Grapalat" w:cs="Sylfaen"/>
        </w:rPr>
        <w:t xml:space="preserve"> (անշարժ գույք /բնակարաններ,բնակիլի տներ, առանձնատներ, ամառանոցներ,ավտոտնակներ, առևտրային, գրասենյակային և պահեստային տարածքներ, ֆերմաներ,</w:t>
      </w:r>
      <w:r w:rsidR="00F37EF1" w:rsidRPr="00AF66CF">
        <w:rPr>
          <w:rFonts w:ascii="GHEA Grapalat" w:hAnsi="GHEA Grapalat" w:cs="Sylfaen"/>
        </w:rPr>
        <w:t xml:space="preserve"> </w:t>
      </w:r>
      <w:r w:rsidR="000727DE" w:rsidRPr="00AF66CF">
        <w:rPr>
          <w:rFonts w:ascii="GHEA Grapalat" w:hAnsi="GHEA Grapalat" w:cs="Sylfaen"/>
        </w:rPr>
        <w:t>հողամասեր և այլ շենք-շինություններ),տրանսպորտային միջոցներ (մարդատար և բեռնատար ավտոմեքենաներ, գյուղատնտեսական տեխնիկա և այլ տրանսպորտային միջոցներ), հիմնական, շրջանառու միջոցներ, բաժնետոմսեր և այլ արժեթղթեր</w:t>
      </w:r>
      <w:r w:rsidR="009346FC">
        <w:rPr>
          <w:rFonts w:ascii="GHEA Grapalat" w:hAnsi="GHEA Grapalat" w:cs="Sylfaen"/>
        </w:rPr>
        <w:t>,</w:t>
      </w:r>
    </w:p>
    <w:p w:rsidR="00124541" w:rsidRPr="0039407F" w:rsidRDefault="0039407F" w:rsidP="00AF66CF">
      <w:pPr>
        <w:pStyle w:val="ListParagraph"/>
        <w:numPr>
          <w:ilvl w:val="0"/>
          <w:numId w:val="14"/>
        </w:numPr>
        <w:autoSpaceDE w:val="0"/>
        <w:autoSpaceDN w:val="0"/>
        <w:adjustRightInd w:val="0"/>
        <w:spacing w:after="0" w:line="240" w:lineRule="auto"/>
        <w:ind w:left="0" w:firstLine="0"/>
        <w:jc w:val="both"/>
        <w:rPr>
          <w:rFonts w:ascii="GHEA Grapalat" w:hAnsi="GHEA Grapalat" w:cs="Sylfaen"/>
        </w:rPr>
      </w:pPr>
      <w:r w:rsidRPr="0039407F">
        <w:rPr>
          <w:rFonts w:ascii="GHEA Grapalat" w:hAnsi="GHEA Grapalat" w:cs="Sylfaen"/>
        </w:rPr>
        <w:t>տեղեկացում</w:t>
      </w:r>
      <w:r w:rsidR="005A6363" w:rsidRPr="0039407F">
        <w:rPr>
          <w:rFonts w:ascii="GHEA Grapalat" w:hAnsi="GHEA Grapalat" w:cs="Sylfaen"/>
        </w:rPr>
        <w:t xml:space="preserve"> այն մասին, որ հաճախորդը հնարավորություն ունի </w:t>
      </w:r>
      <w:r w:rsidR="00216AB0" w:rsidRPr="0039407F">
        <w:rPr>
          <w:rFonts w:ascii="GHEA Grapalat" w:hAnsi="GHEA Grapalat" w:cs="Sylfaen"/>
        </w:rPr>
        <w:t>Ը</w:t>
      </w:r>
      <w:r w:rsidR="005A6363" w:rsidRPr="0039407F">
        <w:rPr>
          <w:rFonts w:ascii="GHEA Grapalat" w:hAnsi="GHEA Grapalat" w:cs="Sylfaen"/>
        </w:rPr>
        <w:t xml:space="preserve">նկերության </w:t>
      </w:r>
      <w:r w:rsidR="00E669B5" w:rsidRPr="0039407F">
        <w:rPr>
          <w:rFonts w:ascii="GHEA Grapalat" w:hAnsi="GHEA Grapalat" w:cs="Sylfaen"/>
        </w:rPr>
        <w:t>և հաճախորդի միջև կնքվող գործարքից բխող բողոք-պահանջները ներկայացնել ֆինանսական համակարգի հաշտարարին</w:t>
      </w:r>
      <w:r w:rsidR="009346FC" w:rsidRPr="0039407F">
        <w:rPr>
          <w:rFonts w:ascii="GHEA Grapalat" w:hAnsi="GHEA Grapalat" w:cs="Sylfaen"/>
        </w:rPr>
        <w:t>,</w:t>
      </w:r>
    </w:p>
    <w:p w:rsidR="00E669B5" w:rsidRPr="0039407F" w:rsidRDefault="00E669B5" w:rsidP="00AF66CF">
      <w:pPr>
        <w:pStyle w:val="ListParagraph"/>
        <w:numPr>
          <w:ilvl w:val="0"/>
          <w:numId w:val="14"/>
        </w:numPr>
        <w:autoSpaceDE w:val="0"/>
        <w:autoSpaceDN w:val="0"/>
        <w:adjustRightInd w:val="0"/>
        <w:spacing w:after="0" w:line="240" w:lineRule="auto"/>
        <w:ind w:left="0" w:firstLine="0"/>
        <w:jc w:val="both"/>
        <w:rPr>
          <w:rFonts w:ascii="GHEA Grapalat" w:hAnsi="GHEA Grapalat" w:cs="Sylfaen"/>
        </w:rPr>
      </w:pPr>
      <w:r w:rsidRPr="0039407F">
        <w:rPr>
          <w:rFonts w:ascii="GHEA Grapalat" w:hAnsi="GHEA Grapalat" w:cs="Sylfaen"/>
        </w:rPr>
        <w:t>այլ վեճերի լուծման վերաբերյալ հղումներ</w:t>
      </w:r>
      <w:r w:rsidR="00124541" w:rsidRPr="0039407F">
        <w:rPr>
          <w:rFonts w:ascii="GHEA Grapalat" w:hAnsi="GHEA Grapalat" w:cs="Sylfaen"/>
        </w:rPr>
        <w:t>:</w:t>
      </w:r>
    </w:p>
    <w:p w:rsidR="00124541" w:rsidRPr="00AF66CF" w:rsidRDefault="00124541" w:rsidP="00AF66CF">
      <w:pPr>
        <w:pStyle w:val="ListParagraph"/>
        <w:autoSpaceDE w:val="0"/>
        <w:autoSpaceDN w:val="0"/>
        <w:adjustRightInd w:val="0"/>
        <w:spacing w:after="0" w:line="240" w:lineRule="auto"/>
        <w:ind w:left="0"/>
        <w:jc w:val="both"/>
        <w:rPr>
          <w:rFonts w:ascii="GHEA Grapalat" w:hAnsi="GHEA Grapalat" w:cs="Sylfaen"/>
        </w:rPr>
      </w:pPr>
    </w:p>
    <w:p w:rsidR="00B71B32" w:rsidRPr="00597875" w:rsidRDefault="00B71B32" w:rsidP="00AF66CF">
      <w:pPr>
        <w:autoSpaceDE w:val="0"/>
        <w:autoSpaceDN w:val="0"/>
        <w:adjustRightInd w:val="0"/>
        <w:spacing w:after="0" w:line="240" w:lineRule="auto"/>
        <w:jc w:val="both"/>
        <w:rPr>
          <w:rFonts w:ascii="GHEA Grapalat" w:hAnsi="GHEA Grapalat" w:cs="Sylfaen"/>
          <w:spacing w:val="-4"/>
        </w:rPr>
      </w:pPr>
      <w:r w:rsidRPr="00597875">
        <w:rPr>
          <w:rFonts w:ascii="GHEA Grapalat" w:hAnsi="GHEA Grapalat" w:cs="Sylfaen"/>
          <w:spacing w:val="-4"/>
        </w:rPr>
        <w:t xml:space="preserve">Լիզինգային պայմանագրի կնքման և ընթացակարգի համար </w:t>
      </w:r>
      <w:r w:rsidR="00D72407" w:rsidRPr="00597875">
        <w:rPr>
          <w:rFonts w:ascii="GHEA Grapalat" w:hAnsi="GHEA Grapalat" w:cs="Sylfaen"/>
          <w:spacing w:val="-4"/>
        </w:rPr>
        <w:t xml:space="preserve">բացի վերը նշվածից </w:t>
      </w:r>
      <w:r w:rsidRPr="00597875">
        <w:rPr>
          <w:rFonts w:ascii="GHEA Grapalat" w:hAnsi="GHEA Grapalat" w:cs="Sylfaen"/>
          <w:spacing w:val="-4"/>
        </w:rPr>
        <w:t xml:space="preserve">պետք է </w:t>
      </w:r>
      <w:r w:rsidR="00D72407" w:rsidRPr="00597875">
        <w:rPr>
          <w:rFonts w:ascii="GHEA Grapalat" w:hAnsi="GHEA Grapalat" w:cs="Sylfaen"/>
          <w:spacing w:val="-4"/>
        </w:rPr>
        <w:t>հաշվի առնել, որ.</w:t>
      </w:r>
    </w:p>
    <w:p w:rsidR="00D72407" w:rsidRPr="00AF66CF" w:rsidRDefault="00D72407" w:rsidP="00AF66CF">
      <w:pPr>
        <w:pStyle w:val="ListParagraph"/>
        <w:numPr>
          <w:ilvl w:val="0"/>
          <w:numId w:val="13"/>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լ</w:t>
      </w:r>
      <w:r w:rsidR="0069428B" w:rsidRPr="00AF66CF">
        <w:rPr>
          <w:rFonts w:ascii="GHEA Grapalat" w:hAnsi="GHEA Grapalat" w:cs="Sylfaen"/>
        </w:rPr>
        <w:t>իզինգի ձևակերպման փուլն ավարտվում</w:t>
      </w:r>
      <w:r w:rsidR="006531C2" w:rsidRPr="00AF66CF">
        <w:rPr>
          <w:rFonts w:ascii="GHEA Grapalat" w:hAnsi="GHEA Grapalat" w:cs="Sylfaen"/>
        </w:rPr>
        <w:t xml:space="preserve"> է</w:t>
      </w:r>
      <w:r w:rsidR="0069428B" w:rsidRPr="00AF66CF">
        <w:rPr>
          <w:rFonts w:ascii="GHEA Grapalat" w:hAnsi="GHEA Grapalat" w:cs="Sylfaen"/>
        </w:rPr>
        <w:t xml:space="preserve"> կողմերի միջև լիզինգի պայմանագրի</w:t>
      </w:r>
      <w:r w:rsidR="006531C2" w:rsidRPr="00AF66CF">
        <w:rPr>
          <w:rFonts w:ascii="GHEA Grapalat" w:hAnsi="GHEA Grapalat" w:cs="Sylfaen"/>
        </w:rPr>
        <w:t>, գույքի հանձնման-ընդունման ակտի երկկողմանի ստորագրմամբ և կնքմամբ</w:t>
      </w:r>
      <w:r w:rsidRPr="00AF66CF">
        <w:rPr>
          <w:rFonts w:ascii="GHEA Grapalat" w:hAnsi="GHEA Grapalat" w:cs="Sylfaen"/>
        </w:rPr>
        <w:t>,</w:t>
      </w:r>
    </w:p>
    <w:p w:rsidR="006531C2" w:rsidRPr="00AF66CF" w:rsidRDefault="00D72407" w:rsidP="00AF66CF">
      <w:pPr>
        <w:pStyle w:val="ListParagraph"/>
        <w:numPr>
          <w:ilvl w:val="0"/>
          <w:numId w:val="13"/>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վ</w:t>
      </w:r>
      <w:r w:rsidR="006531C2" w:rsidRPr="00AF66CF">
        <w:rPr>
          <w:rFonts w:ascii="GHEA Grapalat" w:hAnsi="GHEA Grapalat" w:cs="Sylfaen"/>
        </w:rPr>
        <w:t>արձավճարների վճարումը սկսվում է լիզինգառուի կողմից գույքի ընդունման-հանձնման ակտը ստորագրելով և գործում է լիզինգային պայմանագրով սահմանված ժամկետ</w:t>
      </w:r>
      <w:r w:rsidR="000B77CC" w:rsidRPr="00AF66CF">
        <w:rPr>
          <w:rFonts w:ascii="GHEA Grapalat" w:hAnsi="GHEA Grapalat" w:cs="Sylfaen"/>
        </w:rPr>
        <w:t>ում</w:t>
      </w:r>
      <w:r w:rsidR="006531C2" w:rsidRPr="00AF66CF">
        <w:rPr>
          <w:rFonts w:ascii="GHEA Grapalat" w:hAnsi="GHEA Grapalat" w:cs="Sylfaen"/>
        </w:rPr>
        <w:t xml:space="preserve">: Այդ ընթացքում գույքը գտնվում </w:t>
      </w:r>
      <w:r w:rsidR="000B77CC" w:rsidRPr="00AF66CF">
        <w:rPr>
          <w:rFonts w:ascii="GHEA Grapalat" w:hAnsi="GHEA Grapalat" w:cs="Sylfaen"/>
        </w:rPr>
        <w:t>է</w:t>
      </w:r>
      <w:r w:rsidR="006531C2" w:rsidRPr="00AF66CF">
        <w:rPr>
          <w:rFonts w:ascii="GHEA Grapalat" w:hAnsi="GHEA Grapalat" w:cs="Sylfaen"/>
        </w:rPr>
        <w:t xml:space="preserve"> լիզինգառուի իրավաբանական հսկողության տակ և նա պարտավոր է գույքը պահպանել </w:t>
      </w:r>
      <w:r w:rsidR="000B77CC" w:rsidRPr="00AF66CF">
        <w:rPr>
          <w:rFonts w:ascii="GHEA Grapalat" w:hAnsi="GHEA Grapalat" w:cs="Sylfaen"/>
        </w:rPr>
        <w:t>նորմալ</w:t>
      </w:r>
      <w:r w:rsidR="006531C2" w:rsidRPr="00AF66CF">
        <w:rPr>
          <w:rFonts w:ascii="GHEA Grapalat" w:hAnsi="GHEA Grapalat" w:cs="Sylfaen"/>
        </w:rPr>
        <w:t xml:space="preserve"> աշխատանքային</w:t>
      </w:r>
      <w:r w:rsidR="000B77CC" w:rsidRPr="00AF66CF">
        <w:rPr>
          <w:rFonts w:ascii="GHEA Grapalat" w:hAnsi="GHEA Grapalat" w:cs="Sylfaen"/>
        </w:rPr>
        <w:t xml:space="preserve"> </w:t>
      </w:r>
      <w:r w:rsidR="006531C2" w:rsidRPr="00AF66CF">
        <w:rPr>
          <w:rFonts w:ascii="GHEA Grapalat" w:hAnsi="GHEA Grapalat" w:cs="Sylfaen"/>
        </w:rPr>
        <w:t xml:space="preserve">վիճակում, հետևել մատակարարի կողմից տրված ցուցումներին և կրել ցանկացած բնույթի խնամքի և վերանորոգման ծախսեր: </w:t>
      </w:r>
    </w:p>
    <w:p w:rsidR="00555DF6" w:rsidRPr="00AF66CF" w:rsidRDefault="000B77CC"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Ի</w:t>
      </w:r>
      <w:r w:rsidR="00555DF6" w:rsidRPr="00AF66CF">
        <w:rPr>
          <w:rFonts w:ascii="GHEA Grapalat" w:hAnsi="GHEA Grapalat" w:cs="Sylfaen"/>
        </w:rPr>
        <w:t xml:space="preserve"> լրումն վե</w:t>
      </w:r>
      <w:r w:rsidR="000339BD">
        <w:rPr>
          <w:rFonts w:ascii="GHEA Grapalat" w:hAnsi="GHEA Grapalat" w:cs="Sylfaen"/>
        </w:rPr>
        <w:t>ր</w:t>
      </w:r>
      <w:r w:rsidR="00555DF6" w:rsidRPr="00AF66CF">
        <w:rPr>
          <w:rFonts w:ascii="GHEA Grapalat" w:hAnsi="GHEA Grapalat" w:cs="Sylfaen"/>
        </w:rPr>
        <w:t xml:space="preserve">ը նշվածի </w:t>
      </w:r>
      <w:r w:rsidR="00154D43" w:rsidRPr="00AF66CF">
        <w:rPr>
          <w:rFonts w:ascii="GHEA Grapalat" w:hAnsi="GHEA Grapalat" w:cs="Sylfaen"/>
        </w:rPr>
        <w:t xml:space="preserve">պայմանագրում կարող են </w:t>
      </w:r>
      <w:r w:rsidR="00992D88" w:rsidRPr="00AF66CF">
        <w:rPr>
          <w:rFonts w:ascii="GHEA Grapalat" w:hAnsi="GHEA Grapalat" w:cs="Sylfaen"/>
        </w:rPr>
        <w:t>ներառել դրույթներ</w:t>
      </w:r>
      <w:r w:rsidR="00154D43" w:rsidRPr="00AF66CF">
        <w:rPr>
          <w:rFonts w:ascii="GHEA Grapalat" w:hAnsi="GHEA Grapalat" w:cs="Sylfaen"/>
        </w:rPr>
        <w:t xml:space="preserve">, որոնք </w:t>
      </w:r>
      <w:r w:rsidR="00992D88" w:rsidRPr="00AF66CF">
        <w:rPr>
          <w:rFonts w:ascii="GHEA Grapalat" w:hAnsi="GHEA Grapalat" w:cs="Sylfaen"/>
        </w:rPr>
        <w:t>չեն հակասում</w:t>
      </w:r>
      <w:r w:rsidR="00832EBB" w:rsidRPr="00AF66CF">
        <w:rPr>
          <w:rFonts w:ascii="GHEA Grapalat" w:hAnsi="GHEA Grapalat" w:cs="Sylfaen"/>
        </w:rPr>
        <w:t xml:space="preserve"> </w:t>
      </w:r>
      <w:r w:rsidR="00154D43" w:rsidRPr="00AF66CF">
        <w:rPr>
          <w:rFonts w:ascii="GHEA Grapalat" w:hAnsi="GHEA Grapalat" w:cs="Sylfaen"/>
        </w:rPr>
        <w:t>ՀՀ օրենքներին</w:t>
      </w:r>
      <w:r w:rsidRPr="00AF66CF">
        <w:rPr>
          <w:rFonts w:ascii="GHEA Grapalat" w:hAnsi="GHEA Grapalat" w:cs="Sylfaen"/>
        </w:rPr>
        <w:t>:</w:t>
      </w:r>
    </w:p>
    <w:p w:rsidR="000B77CC" w:rsidRPr="00AF66CF" w:rsidRDefault="000B77CC" w:rsidP="00AF66CF">
      <w:pPr>
        <w:autoSpaceDE w:val="0"/>
        <w:autoSpaceDN w:val="0"/>
        <w:adjustRightInd w:val="0"/>
        <w:spacing w:after="0" w:line="240" w:lineRule="auto"/>
        <w:jc w:val="both"/>
        <w:rPr>
          <w:rFonts w:ascii="GHEA Grapalat" w:hAnsi="GHEA Grapalat"/>
        </w:rPr>
      </w:pPr>
      <w:r w:rsidRPr="00AF66CF">
        <w:rPr>
          <w:rFonts w:ascii="GHEA Grapalat" w:hAnsi="GHEA Grapalat" w:cs="Sylfaen"/>
        </w:rPr>
        <w:t>Պայմանագրերի</w:t>
      </w:r>
      <w:r w:rsidR="00D72407" w:rsidRPr="00AF66CF">
        <w:rPr>
          <w:rFonts w:ascii="GHEA Grapalat" w:hAnsi="GHEA Grapalat" w:cs="Sylfaen"/>
        </w:rPr>
        <w:t xml:space="preserve"> (</w:t>
      </w:r>
      <w:r w:rsidR="006840C2" w:rsidRPr="00AF66CF">
        <w:rPr>
          <w:rFonts w:ascii="GHEA Grapalat" w:hAnsi="GHEA Grapalat" w:cs="Sylfaen"/>
        </w:rPr>
        <w:t>վարկային և լիզինգային</w:t>
      </w:r>
      <w:r w:rsidR="00D72407" w:rsidRPr="00AF66CF">
        <w:rPr>
          <w:rFonts w:ascii="GHEA Grapalat" w:hAnsi="GHEA Grapalat" w:cs="Sylfaen"/>
        </w:rPr>
        <w:t>)</w:t>
      </w:r>
      <w:r w:rsidR="006840C2" w:rsidRPr="00AF66CF">
        <w:rPr>
          <w:rFonts w:ascii="GHEA Grapalat" w:hAnsi="GHEA Grapalat" w:cs="Sylfaen"/>
        </w:rPr>
        <w:t xml:space="preserve"> </w:t>
      </w:r>
      <w:r w:rsidRPr="00AF66CF">
        <w:rPr>
          <w:rFonts w:ascii="GHEA Grapalat" w:hAnsi="GHEA Grapalat" w:cs="Sylfaen"/>
        </w:rPr>
        <w:t>սպասարկաման ընթացքում՝ ն</w:t>
      </w:r>
      <w:r w:rsidR="00555DF6" w:rsidRPr="00AF66CF">
        <w:rPr>
          <w:rFonts w:ascii="GHEA Grapalat" w:hAnsi="GHEA Grapalat" w:cs="Sylfaen"/>
        </w:rPr>
        <w:t>վազագույնը</w:t>
      </w:r>
      <w:r w:rsidR="00555DF6" w:rsidRPr="00AF66CF">
        <w:rPr>
          <w:rFonts w:ascii="GHEA Grapalat" w:hAnsi="GHEA Grapalat"/>
        </w:rPr>
        <w:t xml:space="preserve"> 30 </w:t>
      </w:r>
      <w:r w:rsidR="00555DF6" w:rsidRPr="00AF66CF">
        <w:rPr>
          <w:rFonts w:ascii="GHEA Grapalat" w:hAnsi="GHEA Grapalat" w:cs="Sylfaen"/>
        </w:rPr>
        <w:t>օրը</w:t>
      </w:r>
      <w:r w:rsidR="00555DF6" w:rsidRPr="00AF66CF">
        <w:rPr>
          <w:rFonts w:ascii="GHEA Grapalat" w:hAnsi="GHEA Grapalat"/>
        </w:rPr>
        <w:t xml:space="preserve"> </w:t>
      </w:r>
      <w:r w:rsidR="00555DF6" w:rsidRPr="00AF66CF">
        <w:rPr>
          <w:rFonts w:ascii="GHEA Grapalat" w:hAnsi="GHEA Grapalat" w:cs="Sylfaen"/>
        </w:rPr>
        <w:t>մեկ</w:t>
      </w:r>
      <w:r w:rsidR="00555DF6" w:rsidRPr="00AF66CF">
        <w:rPr>
          <w:rFonts w:ascii="GHEA Grapalat" w:hAnsi="GHEA Grapalat"/>
        </w:rPr>
        <w:t xml:space="preserve"> անգամ</w:t>
      </w:r>
      <w:r w:rsidRPr="00AF66CF">
        <w:rPr>
          <w:rFonts w:ascii="GHEA Grapalat" w:hAnsi="GHEA Grapalat"/>
        </w:rPr>
        <w:t>,</w:t>
      </w:r>
      <w:r w:rsidR="00555DF6" w:rsidRPr="00AF66CF">
        <w:rPr>
          <w:rFonts w:ascii="GHEA Grapalat" w:hAnsi="GHEA Grapalat"/>
        </w:rPr>
        <w:t xml:space="preserve"> հաճախորդին տրամադրվում </w:t>
      </w:r>
      <w:r w:rsidR="00992D88" w:rsidRPr="00AF66CF">
        <w:rPr>
          <w:rFonts w:ascii="GHEA Grapalat" w:hAnsi="GHEA Grapalat"/>
        </w:rPr>
        <w:t>է քաղվածք</w:t>
      </w:r>
      <w:r w:rsidR="00555DF6" w:rsidRPr="00AF66CF">
        <w:rPr>
          <w:rFonts w:ascii="GHEA Grapalat" w:hAnsi="GHEA Grapalat" w:cs="Sylfaen"/>
        </w:rPr>
        <w:t xml:space="preserve"> կատարված գործարքների, մարումների և մնացորդների վերաբերյալ</w:t>
      </w:r>
      <w:r w:rsidR="00555DF6" w:rsidRPr="00AF66CF">
        <w:rPr>
          <w:rFonts w:ascii="GHEA Grapalat" w:hAnsi="GHEA Grapalat"/>
        </w:rPr>
        <w:t xml:space="preserve">: </w:t>
      </w:r>
      <w:r w:rsidR="000339BD">
        <w:rPr>
          <w:rFonts w:ascii="GHEA Grapalat" w:hAnsi="GHEA Grapalat" w:cs="Sylfaen"/>
        </w:rPr>
        <w:t>Ք</w:t>
      </w:r>
      <w:r w:rsidR="00555DF6" w:rsidRPr="00AF66CF">
        <w:rPr>
          <w:rFonts w:ascii="GHEA Grapalat" w:hAnsi="GHEA Grapalat" w:cs="Sylfaen"/>
        </w:rPr>
        <w:t>աղվածքը</w:t>
      </w:r>
      <w:r w:rsidR="00555DF6" w:rsidRPr="00AF66CF">
        <w:rPr>
          <w:rFonts w:ascii="GHEA Grapalat" w:hAnsi="GHEA Grapalat"/>
        </w:rPr>
        <w:t xml:space="preserve"> ստանալու ձևի ընտրությունը կատարում է հաճախորդը (այն կարող է առա</w:t>
      </w:r>
      <w:r w:rsidR="00555DF6" w:rsidRPr="00AF66CF">
        <w:rPr>
          <w:rFonts w:ascii="GHEA Grapalat" w:hAnsi="GHEA Grapalat" w:cs="Sylfaen"/>
        </w:rPr>
        <w:t>քվել</w:t>
      </w:r>
      <w:r w:rsidR="00555DF6" w:rsidRPr="00AF66CF">
        <w:rPr>
          <w:rFonts w:ascii="GHEA Grapalat" w:hAnsi="GHEA Grapalat"/>
        </w:rPr>
        <w:t xml:space="preserve"> </w:t>
      </w:r>
      <w:r w:rsidR="00555DF6" w:rsidRPr="00AF66CF">
        <w:rPr>
          <w:rFonts w:ascii="GHEA Grapalat" w:hAnsi="GHEA Grapalat" w:cs="Sylfaen"/>
        </w:rPr>
        <w:t>փոստով</w:t>
      </w:r>
      <w:r w:rsidR="00555DF6" w:rsidRPr="00AF66CF">
        <w:rPr>
          <w:rFonts w:ascii="GHEA Grapalat" w:hAnsi="GHEA Grapalat"/>
        </w:rPr>
        <w:t xml:space="preserve"> </w:t>
      </w:r>
      <w:r w:rsidR="00555DF6" w:rsidRPr="00AF66CF">
        <w:rPr>
          <w:rFonts w:ascii="GHEA Grapalat" w:hAnsi="GHEA Grapalat" w:cs="Sylfaen"/>
        </w:rPr>
        <w:t>կամ</w:t>
      </w:r>
      <w:r w:rsidR="00555DF6" w:rsidRPr="00AF66CF">
        <w:rPr>
          <w:rFonts w:ascii="GHEA Grapalat" w:hAnsi="GHEA Grapalat"/>
        </w:rPr>
        <w:t xml:space="preserve"> </w:t>
      </w:r>
      <w:r w:rsidR="00555DF6" w:rsidRPr="00AF66CF">
        <w:rPr>
          <w:rFonts w:ascii="GHEA Grapalat" w:hAnsi="GHEA Grapalat" w:cs="Sylfaen"/>
        </w:rPr>
        <w:t>էլեկտրոնային</w:t>
      </w:r>
      <w:r w:rsidR="00555DF6" w:rsidRPr="00AF66CF">
        <w:rPr>
          <w:rFonts w:ascii="GHEA Grapalat" w:hAnsi="GHEA Grapalat"/>
        </w:rPr>
        <w:t xml:space="preserve"> </w:t>
      </w:r>
      <w:r w:rsidR="00555DF6" w:rsidRPr="00AF66CF">
        <w:rPr>
          <w:rFonts w:ascii="GHEA Grapalat" w:hAnsi="GHEA Grapalat" w:cs="Sylfaen"/>
        </w:rPr>
        <w:t>հասցեի</w:t>
      </w:r>
      <w:r w:rsidR="00555DF6" w:rsidRPr="00AF66CF">
        <w:rPr>
          <w:rFonts w:ascii="GHEA Grapalat" w:hAnsi="GHEA Grapalat"/>
        </w:rPr>
        <w:t xml:space="preserve"> </w:t>
      </w:r>
      <w:r w:rsidR="00555DF6" w:rsidRPr="00AF66CF">
        <w:rPr>
          <w:rFonts w:ascii="GHEA Grapalat" w:hAnsi="GHEA Grapalat" w:cs="Sylfaen"/>
        </w:rPr>
        <w:t>միջոցով</w:t>
      </w:r>
      <w:r w:rsidR="00555DF6" w:rsidRPr="00AF66CF">
        <w:rPr>
          <w:rFonts w:ascii="GHEA Grapalat" w:hAnsi="GHEA Grapalat"/>
        </w:rPr>
        <w:t xml:space="preserve"> </w:t>
      </w:r>
      <w:r w:rsidR="00555DF6" w:rsidRPr="00AF66CF">
        <w:rPr>
          <w:rFonts w:ascii="GHEA Grapalat" w:hAnsi="GHEA Grapalat" w:cs="Sylfaen"/>
        </w:rPr>
        <w:t>կամ</w:t>
      </w:r>
      <w:r w:rsidR="00ED2399" w:rsidRPr="00AF66CF">
        <w:rPr>
          <w:rFonts w:ascii="GHEA Grapalat" w:hAnsi="GHEA Grapalat" w:cs="Sylfaen"/>
        </w:rPr>
        <w:t xml:space="preserve"> Ընկերության </w:t>
      </w:r>
      <w:r w:rsidR="00992D88" w:rsidRPr="00AF66CF">
        <w:rPr>
          <w:rFonts w:ascii="GHEA Grapalat" w:hAnsi="GHEA Grapalat" w:cs="Sylfaen"/>
        </w:rPr>
        <w:t xml:space="preserve">տարածքում </w:t>
      </w:r>
      <w:r w:rsidR="00992D88" w:rsidRPr="00AF66CF">
        <w:rPr>
          <w:rFonts w:ascii="GHEA Grapalat" w:hAnsi="GHEA Grapalat"/>
        </w:rPr>
        <w:t>տրամադրվել</w:t>
      </w:r>
      <w:r w:rsidR="00992D88" w:rsidRPr="00AF66CF">
        <w:rPr>
          <w:rFonts w:ascii="GHEA Grapalat" w:hAnsi="GHEA Grapalat" w:cs="Sylfaen"/>
        </w:rPr>
        <w:t xml:space="preserve"> </w:t>
      </w:r>
      <w:r w:rsidR="00992D88" w:rsidRPr="00AF66CF">
        <w:rPr>
          <w:rFonts w:ascii="GHEA Grapalat" w:hAnsi="GHEA Grapalat"/>
        </w:rPr>
        <w:t>առձեռն</w:t>
      </w:r>
      <w:r w:rsidR="00555DF6" w:rsidRPr="00AF66CF">
        <w:rPr>
          <w:rFonts w:ascii="GHEA Grapalat" w:hAnsi="GHEA Grapalat"/>
        </w:rPr>
        <w:t>):</w:t>
      </w:r>
    </w:p>
    <w:p w:rsidR="00555DF6" w:rsidRPr="00AF66CF" w:rsidRDefault="00832EBB" w:rsidP="00AF66CF">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Մասնավորապես տրամադրվող </w:t>
      </w:r>
      <w:r w:rsidR="00992D88" w:rsidRPr="00AF66CF">
        <w:rPr>
          <w:rFonts w:ascii="GHEA Grapalat" w:hAnsi="GHEA Grapalat"/>
        </w:rPr>
        <w:t>քաղվածքները նվազագույնը</w:t>
      </w:r>
      <w:r w:rsidRPr="00AF66CF">
        <w:rPr>
          <w:rFonts w:ascii="GHEA Grapalat" w:hAnsi="GHEA Grapalat"/>
        </w:rPr>
        <w:t xml:space="preserve"> ներառում են</w:t>
      </w:r>
      <w:r w:rsidR="000B77CC" w:rsidRPr="00AF66CF">
        <w:rPr>
          <w:rFonts w:ascii="GHEA Grapalat" w:hAnsi="GHEA Grapalat"/>
        </w:rPr>
        <w:t>.</w:t>
      </w:r>
    </w:p>
    <w:p w:rsidR="00832EBB" w:rsidRPr="00AF66CF" w:rsidRDefault="00832EBB"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0339BD">
        <w:rPr>
          <w:rFonts w:ascii="GHEA Grapalat" w:hAnsi="GHEA Grapalat"/>
        </w:rPr>
        <w:t xml:space="preserve"> </w:t>
      </w:r>
      <w:r w:rsidRPr="00AF66CF">
        <w:rPr>
          <w:rFonts w:ascii="GHEA Grapalat" w:hAnsi="GHEA Grapalat"/>
        </w:rPr>
        <w:t>Ընկերության անվանումը</w:t>
      </w:r>
      <w:r w:rsidR="000B77CC" w:rsidRPr="00AF66CF">
        <w:rPr>
          <w:rFonts w:ascii="GHEA Grapalat" w:hAnsi="GHEA Grapalat"/>
        </w:rPr>
        <w:t>,</w:t>
      </w:r>
    </w:p>
    <w:p w:rsidR="00832EBB" w:rsidRPr="00AF66CF" w:rsidRDefault="00832EBB"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0339BD">
        <w:rPr>
          <w:rFonts w:ascii="GHEA Grapalat" w:hAnsi="GHEA Grapalat"/>
        </w:rPr>
        <w:t xml:space="preserve"> </w:t>
      </w:r>
      <w:r w:rsidR="000B77CC" w:rsidRPr="00AF66CF">
        <w:rPr>
          <w:rFonts w:ascii="GHEA Grapalat" w:hAnsi="GHEA Grapalat"/>
        </w:rPr>
        <w:t>ա</w:t>
      </w:r>
      <w:r w:rsidRPr="00AF66CF">
        <w:rPr>
          <w:rFonts w:ascii="GHEA Grapalat" w:hAnsi="GHEA Grapalat"/>
        </w:rPr>
        <w:t>յն ժամանակահատվածը, որի համար տրամադրվում է քաղվածքը</w:t>
      </w:r>
      <w:r w:rsidR="000B77CC" w:rsidRPr="00AF66CF">
        <w:rPr>
          <w:rFonts w:ascii="GHEA Grapalat" w:hAnsi="GHEA Grapalat"/>
        </w:rPr>
        <w:t>,</w:t>
      </w:r>
    </w:p>
    <w:p w:rsidR="00832EBB" w:rsidRPr="00AF66CF" w:rsidRDefault="00832EBB"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0339BD">
        <w:rPr>
          <w:rFonts w:ascii="GHEA Grapalat" w:hAnsi="GHEA Grapalat"/>
        </w:rPr>
        <w:t xml:space="preserve"> </w:t>
      </w:r>
      <w:r w:rsidR="00013B09" w:rsidRPr="00AF66CF">
        <w:rPr>
          <w:rFonts w:ascii="GHEA Grapalat" w:hAnsi="GHEA Grapalat"/>
        </w:rPr>
        <w:t>պայմանագրի համարը</w:t>
      </w:r>
      <w:r w:rsidR="000B77CC" w:rsidRPr="00AF66CF">
        <w:rPr>
          <w:rFonts w:ascii="GHEA Grapalat" w:hAnsi="GHEA Grapalat"/>
        </w:rPr>
        <w:t>,</w:t>
      </w:r>
    </w:p>
    <w:p w:rsidR="00013B09" w:rsidRPr="00AF66CF" w:rsidRDefault="000B77CC"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00013B09" w:rsidRPr="00AF66CF">
        <w:rPr>
          <w:rFonts w:ascii="GHEA Grapalat" w:hAnsi="GHEA Grapalat"/>
        </w:rPr>
        <w:t>Հաճախորդի անվանումը</w:t>
      </w:r>
      <w:r w:rsidRPr="00AF66CF">
        <w:rPr>
          <w:rFonts w:ascii="GHEA Grapalat" w:hAnsi="GHEA Grapalat"/>
        </w:rPr>
        <w:t>,</w:t>
      </w:r>
    </w:p>
    <w:p w:rsidR="00013B09" w:rsidRPr="00AF66CF" w:rsidRDefault="00013B09"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պայմանագրի կնքման ամսաթիվը</w:t>
      </w:r>
      <w:r w:rsidR="000B77CC" w:rsidRPr="00AF66CF">
        <w:rPr>
          <w:rFonts w:ascii="GHEA Grapalat" w:hAnsi="GHEA Grapalat"/>
        </w:rPr>
        <w:t>,</w:t>
      </w:r>
    </w:p>
    <w:p w:rsidR="00013B09" w:rsidRPr="00AF66CF" w:rsidRDefault="000B77CC"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մ</w:t>
      </w:r>
      <w:r w:rsidR="00013B09" w:rsidRPr="00AF66CF">
        <w:rPr>
          <w:rFonts w:ascii="GHEA Grapalat" w:hAnsi="GHEA Grapalat"/>
        </w:rPr>
        <w:t>արման ժամկետը</w:t>
      </w:r>
      <w:r w:rsidRPr="00AF66CF">
        <w:rPr>
          <w:rFonts w:ascii="GHEA Grapalat" w:hAnsi="GHEA Grapalat"/>
        </w:rPr>
        <w:t>,</w:t>
      </w:r>
    </w:p>
    <w:p w:rsidR="00013B09" w:rsidRPr="00AF66CF" w:rsidRDefault="00013B09" w:rsidP="00AF66CF">
      <w:pPr>
        <w:autoSpaceDE w:val="0"/>
        <w:autoSpaceDN w:val="0"/>
        <w:adjustRightInd w:val="0"/>
        <w:spacing w:after="0" w:line="240" w:lineRule="auto"/>
        <w:jc w:val="both"/>
        <w:rPr>
          <w:rFonts w:ascii="GHEA Grapalat" w:hAnsi="GHEA Grapalat"/>
        </w:rPr>
      </w:pPr>
      <w:r w:rsidRPr="00AF66CF">
        <w:rPr>
          <w:rFonts w:ascii="GHEA Grapalat" w:hAnsi="GHEA Grapalat"/>
        </w:rPr>
        <w:lastRenderedPageBreak/>
        <w:t>-</w:t>
      </w:r>
      <w:r w:rsidR="00F1049C">
        <w:rPr>
          <w:rFonts w:ascii="GHEA Grapalat" w:hAnsi="GHEA Grapalat"/>
        </w:rPr>
        <w:t xml:space="preserve"> </w:t>
      </w:r>
      <w:r w:rsidRPr="00AF66CF">
        <w:rPr>
          <w:rFonts w:ascii="GHEA Grapalat" w:hAnsi="GHEA Grapalat"/>
        </w:rPr>
        <w:t>պայմանագրի գումարը</w:t>
      </w:r>
      <w:r w:rsidR="000B77CC" w:rsidRPr="00AF66CF">
        <w:rPr>
          <w:rFonts w:ascii="GHEA Grapalat" w:hAnsi="GHEA Grapalat"/>
        </w:rPr>
        <w:t>,</w:t>
      </w:r>
    </w:p>
    <w:p w:rsidR="00013B09" w:rsidRPr="00AF66CF" w:rsidRDefault="00013B09"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գործող տոկոսադրույքները (վարկի</w:t>
      </w:r>
      <w:r w:rsidR="006531C2" w:rsidRPr="00AF66CF">
        <w:rPr>
          <w:rFonts w:ascii="GHEA Grapalat" w:hAnsi="GHEA Grapalat"/>
        </w:rPr>
        <w:t xml:space="preserve">, լիզինգի </w:t>
      </w:r>
      <w:r w:rsidRPr="00AF66CF">
        <w:rPr>
          <w:rFonts w:ascii="GHEA Grapalat" w:hAnsi="GHEA Grapalat"/>
        </w:rPr>
        <w:t>%-ը, փաստացի տոկոսադրույքը, հաշվարկային դրույքը, ժամկետանց վարկի և ժամկետանց տոկոսագումարի տույժի չափը)</w:t>
      </w:r>
      <w:r w:rsidR="000B77CC" w:rsidRPr="00AF66CF">
        <w:rPr>
          <w:rFonts w:ascii="GHEA Grapalat" w:hAnsi="GHEA Grapalat"/>
        </w:rPr>
        <w:t>,</w:t>
      </w:r>
    </w:p>
    <w:p w:rsidR="00013B09" w:rsidRPr="00AF66CF" w:rsidRDefault="000B77CC"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վ</w:t>
      </w:r>
      <w:r w:rsidR="00013B09" w:rsidRPr="00AF66CF">
        <w:rPr>
          <w:rFonts w:ascii="GHEA Grapalat" w:hAnsi="GHEA Grapalat"/>
        </w:rPr>
        <w:t>արկի</w:t>
      </w:r>
      <w:r w:rsidR="006531C2" w:rsidRPr="00AF66CF">
        <w:rPr>
          <w:rFonts w:ascii="GHEA Grapalat" w:hAnsi="GHEA Grapalat"/>
        </w:rPr>
        <w:t xml:space="preserve">, </w:t>
      </w:r>
      <w:r w:rsidR="00992D88" w:rsidRPr="00AF66CF">
        <w:rPr>
          <w:rFonts w:ascii="GHEA Grapalat" w:hAnsi="GHEA Grapalat"/>
        </w:rPr>
        <w:t>լիզինգի մնացորդի</w:t>
      </w:r>
      <w:r w:rsidR="00013B09" w:rsidRPr="00AF66CF">
        <w:rPr>
          <w:rFonts w:ascii="GHEA Grapalat" w:hAnsi="GHEA Grapalat"/>
        </w:rPr>
        <w:t xml:space="preserve"> մեծությունը</w:t>
      </w:r>
      <w:r w:rsidRPr="00AF66CF">
        <w:rPr>
          <w:rFonts w:ascii="GHEA Grapalat" w:hAnsi="GHEA Grapalat"/>
        </w:rPr>
        <w:t>՝</w:t>
      </w:r>
      <w:r w:rsidR="00013B09" w:rsidRPr="00AF66CF">
        <w:rPr>
          <w:rFonts w:ascii="GHEA Grapalat" w:hAnsi="GHEA Grapalat"/>
        </w:rPr>
        <w:t xml:space="preserve"> տվյալ օրվա դրությամբ</w:t>
      </w:r>
      <w:r w:rsidRPr="00AF66CF">
        <w:rPr>
          <w:rFonts w:ascii="GHEA Grapalat" w:hAnsi="GHEA Grapalat"/>
        </w:rPr>
        <w:t>,</w:t>
      </w:r>
    </w:p>
    <w:p w:rsidR="00013B09" w:rsidRPr="00AF66CF" w:rsidRDefault="000B77CC"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հ</w:t>
      </w:r>
      <w:r w:rsidR="00013B09" w:rsidRPr="00AF66CF">
        <w:rPr>
          <w:rFonts w:ascii="GHEA Grapalat" w:hAnsi="GHEA Grapalat"/>
        </w:rPr>
        <w:t>աշվարկված տոկոսագումարը</w:t>
      </w:r>
      <w:r w:rsidRPr="00AF66CF">
        <w:rPr>
          <w:rFonts w:ascii="GHEA Grapalat" w:hAnsi="GHEA Grapalat"/>
        </w:rPr>
        <w:t>,</w:t>
      </w:r>
    </w:p>
    <w:p w:rsidR="001E3DF2" w:rsidRPr="00AF66CF" w:rsidRDefault="00013B09"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տվյալ ժամանակահատվածում կատարված գործողությունները (</w:t>
      </w:r>
      <w:r w:rsidR="001E3DF2" w:rsidRPr="00AF66CF">
        <w:rPr>
          <w:rFonts w:ascii="GHEA Grapalat" w:hAnsi="GHEA Grapalat"/>
        </w:rPr>
        <w:t>ամսաթիվ, գումար, գործողության բովանդակությունը</w:t>
      </w:r>
      <w:r w:rsidRPr="00AF66CF">
        <w:rPr>
          <w:rFonts w:ascii="GHEA Grapalat" w:hAnsi="GHEA Grapalat"/>
        </w:rPr>
        <w:t>)</w:t>
      </w:r>
    </w:p>
    <w:p w:rsidR="00013B09" w:rsidRPr="00AF66CF" w:rsidRDefault="000B77CC"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rPr>
        <w:t>-</w:t>
      </w:r>
      <w:r w:rsidR="00F1049C">
        <w:rPr>
          <w:rFonts w:ascii="GHEA Grapalat" w:hAnsi="GHEA Grapalat"/>
        </w:rPr>
        <w:t xml:space="preserve"> </w:t>
      </w:r>
      <w:r w:rsidRPr="00AF66CF">
        <w:rPr>
          <w:rFonts w:ascii="GHEA Grapalat" w:hAnsi="GHEA Grapalat"/>
        </w:rPr>
        <w:t>տ</w:t>
      </w:r>
      <w:r w:rsidR="001E3DF2" w:rsidRPr="00AF66CF">
        <w:rPr>
          <w:rFonts w:ascii="GHEA Grapalat" w:hAnsi="GHEA Grapalat"/>
        </w:rPr>
        <w:t>վյալ ժամանակահատվածի վերջի դրությամբ մնացորդները</w:t>
      </w:r>
      <w:r w:rsidR="001E3DF2" w:rsidRPr="00AF66CF">
        <w:rPr>
          <w:rFonts w:ascii="GHEA Grapalat" w:hAnsi="GHEA Grapalat" w:cs="Sylfaen"/>
        </w:rPr>
        <w:t xml:space="preserve"> (վարկի,</w:t>
      </w:r>
      <w:r w:rsidR="006531C2" w:rsidRPr="00AF66CF">
        <w:rPr>
          <w:rFonts w:ascii="GHEA Grapalat" w:hAnsi="GHEA Grapalat" w:cs="Sylfaen"/>
        </w:rPr>
        <w:t>լիզինգի</w:t>
      </w:r>
      <w:r w:rsidR="001E3DF2" w:rsidRPr="00AF66CF">
        <w:rPr>
          <w:rFonts w:ascii="GHEA Grapalat" w:hAnsi="GHEA Grapalat" w:cs="Sylfaen"/>
        </w:rPr>
        <w:t xml:space="preserve"> հաշվարկված տոկոսի, ժամկետանց </w:t>
      </w:r>
      <w:r w:rsidR="006531C2" w:rsidRPr="00AF66CF">
        <w:rPr>
          <w:rFonts w:ascii="GHEA Grapalat" w:hAnsi="GHEA Grapalat" w:cs="Sylfaen"/>
        </w:rPr>
        <w:t>գումարի</w:t>
      </w:r>
      <w:r w:rsidR="001E3DF2" w:rsidRPr="00AF66CF">
        <w:rPr>
          <w:rFonts w:ascii="GHEA Grapalat" w:hAnsi="GHEA Grapalat" w:cs="Sylfaen"/>
        </w:rPr>
        <w:t>, տոկոսի, տույժերի)</w:t>
      </w:r>
      <w:r w:rsidRPr="00AF66CF">
        <w:rPr>
          <w:rFonts w:ascii="GHEA Grapalat" w:hAnsi="GHEA Grapalat" w:cs="Sylfaen"/>
        </w:rPr>
        <w:t>,</w:t>
      </w:r>
    </w:p>
    <w:p w:rsidR="001E3DF2" w:rsidRPr="00AF66CF" w:rsidRDefault="001E3DF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առաջիկա մարման ամսաթիվը և գումարները</w:t>
      </w:r>
      <w:r w:rsidR="000B77CC" w:rsidRPr="00AF66CF">
        <w:rPr>
          <w:rFonts w:ascii="GHEA Grapalat" w:hAnsi="GHEA Grapalat" w:cs="Sylfaen"/>
        </w:rPr>
        <w:t>,</w:t>
      </w:r>
    </w:p>
    <w:p w:rsidR="001E3DF2" w:rsidRPr="00AF66CF" w:rsidRDefault="001E3DF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00216AB0" w:rsidRPr="00AF66CF">
        <w:rPr>
          <w:rFonts w:ascii="GHEA Grapalat" w:hAnsi="GHEA Grapalat" w:cs="Sylfaen"/>
        </w:rPr>
        <w:t>Ը</w:t>
      </w:r>
      <w:r w:rsidRPr="00AF66CF">
        <w:rPr>
          <w:rFonts w:ascii="GHEA Grapalat" w:hAnsi="GHEA Grapalat" w:cs="Sylfaen"/>
        </w:rPr>
        <w:t xml:space="preserve">նկերության քաղվածքը </w:t>
      </w:r>
      <w:r w:rsidR="00787830" w:rsidRPr="00AF66CF">
        <w:rPr>
          <w:rFonts w:ascii="GHEA Grapalat" w:hAnsi="GHEA Grapalat" w:cs="Sylfaen"/>
        </w:rPr>
        <w:t>տրամադ</w:t>
      </w:r>
      <w:r w:rsidRPr="00AF66CF">
        <w:rPr>
          <w:rFonts w:ascii="GHEA Grapalat" w:hAnsi="GHEA Grapalat" w:cs="Sylfaen"/>
        </w:rPr>
        <w:t>րող աշխատակցի ազգանունը և ստորագրությունը</w:t>
      </w:r>
      <w:r w:rsidR="000B77CC" w:rsidRPr="00AF66CF">
        <w:rPr>
          <w:rFonts w:ascii="GHEA Grapalat" w:hAnsi="GHEA Grapalat" w:cs="Sylfaen"/>
        </w:rPr>
        <w:t>,</w:t>
      </w:r>
    </w:p>
    <w:p w:rsidR="001E3DF2" w:rsidRPr="00AF66CF" w:rsidRDefault="000B77CC"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ք</w:t>
      </w:r>
      <w:r w:rsidR="001E3DF2" w:rsidRPr="00AF66CF">
        <w:rPr>
          <w:rFonts w:ascii="GHEA Grapalat" w:hAnsi="GHEA Grapalat" w:cs="Sylfaen"/>
        </w:rPr>
        <w:t>աղվածքի տրամա</w:t>
      </w:r>
      <w:r w:rsidR="00787830" w:rsidRPr="00AF66CF">
        <w:rPr>
          <w:rFonts w:ascii="GHEA Grapalat" w:hAnsi="GHEA Grapalat" w:cs="Sylfaen"/>
        </w:rPr>
        <w:t>դ</w:t>
      </w:r>
      <w:r w:rsidR="001E3DF2" w:rsidRPr="00AF66CF">
        <w:rPr>
          <w:rFonts w:ascii="GHEA Grapalat" w:hAnsi="GHEA Grapalat" w:cs="Sylfaen"/>
        </w:rPr>
        <w:t>րման ամսաթիվը</w:t>
      </w:r>
      <w:r w:rsidRPr="00AF66CF">
        <w:rPr>
          <w:rFonts w:ascii="GHEA Grapalat" w:hAnsi="GHEA Grapalat" w:cs="Sylfaen"/>
        </w:rPr>
        <w:t>,</w:t>
      </w:r>
    </w:p>
    <w:p w:rsidR="005A6363" w:rsidRPr="00AF66CF" w:rsidRDefault="001E3DF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հեռախոսահամարը և էլեկտրոնային հասցեն, որոնցով հաճախորդը կարող է տեղեկատվություն ստանալ քաղվածքի հետ կապված հարցերի վերաբերյալ</w:t>
      </w:r>
      <w:r w:rsidR="000B77CC" w:rsidRPr="00AF66CF">
        <w:rPr>
          <w:rFonts w:ascii="GHEA Grapalat" w:hAnsi="GHEA Grapalat" w:cs="Sylfaen"/>
        </w:rPr>
        <w:t>:</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Եթե համագործակցության եզրերը չեն համընկնում</w:t>
      </w:r>
      <w:r w:rsidR="000339BD">
        <w:rPr>
          <w:rFonts w:ascii="GHEA Grapalat" w:hAnsi="GHEA Grapalat" w:cs="Sylfaen"/>
        </w:rPr>
        <w:t>, ապա</w:t>
      </w:r>
      <w:r w:rsidRPr="00AF66CF">
        <w:rPr>
          <w:rFonts w:ascii="GHEA Grapalat" w:hAnsi="GHEA Grapalat" w:cs="Sylfaen"/>
        </w:rPr>
        <w:t xml:space="preserve"> Ընկերությունը Հաճախորդին </w:t>
      </w:r>
      <w:r w:rsidR="00787830" w:rsidRPr="00AF66CF">
        <w:rPr>
          <w:rFonts w:ascii="GHEA Grapalat" w:hAnsi="GHEA Grapalat" w:cs="Sylfaen"/>
        </w:rPr>
        <w:t xml:space="preserve">հրաժարվում է </w:t>
      </w:r>
      <w:r w:rsidRPr="00AF66CF">
        <w:rPr>
          <w:rFonts w:ascii="GHEA Grapalat" w:hAnsi="GHEA Grapalat" w:cs="Sylfaen"/>
        </w:rPr>
        <w:t xml:space="preserve">ծառայություն մատուցել, այդ մասին գրավոր կամ բանավոր տեղեկացնում է վերջինիս` նշելով մերժման հիմքերը, որի դեպքում Ընկերությունը Հաճախորդին </w:t>
      </w:r>
      <w:r w:rsidR="007E7E5A" w:rsidRPr="00AF66CF">
        <w:rPr>
          <w:rFonts w:ascii="GHEA Grapalat" w:hAnsi="GHEA Grapalat" w:cs="Sylfaen"/>
        </w:rPr>
        <w:t>չի</w:t>
      </w:r>
      <w:r w:rsidRPr="00AF66CF">
        <w:rPr>
          <w:rFonts w:ascii="GHEA Grapalat" w:hAnsi="GHEA Grapalat" w:cs="Sylfaen"/>
        </w:rPr>
        <w:t xml:space="preserve"> վերադարձնում այն փաստաթղթեր</w:t>
      </w:r>
      <w:r w:rsidR="007E7E5A" w:rsidRPr="00AF66CF">
        <w:rPr>
          <w:rFonts w:ascii="GHEA Grapalat" w:hAnsi="GHEA Grapalat" w:cs="Sylfaen"/>
        </w:rPr>
        <w:t>ի պատճեները</w:t>
      </w:r>
      <w:r w:rsidRPr="00AF66CF">
        <w:rPr>
          <w:rFonts w:ascii="GHEA Grapalat" w:hAnsi="GHEA Grapalat" w:cs="Sylfaen"/>
        </w:rPr>
        <w:t>, որոնք Հաճախորդը տրամադրել էր:</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Եթե նախապես պայմանանավորվածության կամ պահանջի մեջ որոշակի փոփոխություններ պետք է կատարվեն, ուրեմն.</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Pr="00AF66CF">
        <w:rPr>
          <w:rFonts w:ascii="GHEA Grapalat" w:hAnsi="GHEA Grapalat" w:cs="Sylfaen"/>
        </w:rPr>
        <w:t>հաճախորդները նախապես պետք է տեղեկացվեն պայմանների փոփոխությունների մասին, որոնց հիման վրա կազմակերպվում է իրենց համագործակցությունը</w:t>
      </w:r>
      <w:r w:rsidR="007179B7" w:rsidRPr="00AF66CF">
        <w:rPr>
          <w:rFonts w:ascii="GHEA Grapalat" w:hAnsi="GHEA Grapalat" w:cs="Sylfaen"/>
        </w:rPr>
        <w:t>,</w:t>
      </w:r>
    </w:p>
    <w:p w:rsidR="004533D5"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w:t>
      </w:r>
      <w:r w:rsidR="00F1049C">
        <w:rPr>
          <w:rFonts w:ascii="GHEA Grapalat" w:hAnsi="GHEA Grapalat" w:cs="Sylfaen"/>
        </w:rPr>
        <w:t xml:space="preserve"> </w:t>
      </w:r>
      <w:r w:rsidR="00865052" w:rsidRPr="00AF66CF">
        <w:rPr>
          <w:rFonts w:ascii="GHEA Grapalat" w:hAnsi="GHEA Grapalat" w:cs="Sylfaen"/>
        </w:rPr>
        <w:t>ց</w:t>
      </w:r>
      <w:r w:rsidRPr="00AF66CF">
        <w:rPr>
          <w:rFonts w:ascii="GHEA Grapalat" w:hAnsi="GHEA Grapalat" w:cs="Sylfaen"/>
        </w:rPr>
        <w:t>անկացած փոփոխություն կատարելուց առաջ հաճախորդներին պետք է մատուցվի հիմնավոր բացատր</w:t>
      </w:r>
      <w:r w:rsidR="00E500F6">
        <w:rPr>
          <w:rFonts w:ascii="GHEA Grapalat" w:hAnsi="GHEA Grapalat" w:cs="Sylfaen"/>
        </w:rPr>
        <w:t>ություն</w:t>
      </w:r>
      <w:r w:rsidRPr="00AF66CF">
        <w:rPr>
          <w:rFonts w:ascii="GHEA Grapalat" w:hAnsi="GHEA Grapalat" w:cs="Sylfaen"/>
        </w:rPr>
        <w:t>՝ վերջիններիս հնարավորություն ընձեռնելով ցանկության դեպքում համագործակցությունը դադարեցնելու համար:</w:t>
      </w:r>
    </w:p>
    <w:p w:rsidR="009B4556" w:rsidRPr="00AF66CF" w:rsidRDefault="009B4556" w:rsidP="00AF66CF">
      <w:pPr>
        <w:autoSpaceDE w:val="0"/>
        <w:autoSpaceDN w:val="0"/>
        <w:adjustRightInd w:val="0"/>
        <w:spacing w:after="0" w:line="240" w:lineRule="auto"/>
        <w:jc w:val="both"/>
        <w:rPr>
          <w:rFonts w:ascii="GHEA Grapalat" w:hAnsi="GHEA Grapalat" w:cs="Sylfaen"/>
        </w:rPr>
      </w:pPr>
    </w:p>
    <w:p w:rsidR="008021D4" w:rsidRDefault="008021D4" w:rsidP="008021D4">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Pr>
          <w:rFonts w:ascii="GHEA Grapalat" w:hAnsi="GHEA Grapalat" w:cs="Sylfaen"/>
          <w:sz w:val="24"/>
          <w:szCs w:val="24"/>
        </w:rPr>
        <w:t>Ընկերության և երաշխավորի հաղորդակցումը</w:t>
      </w:r>
    </w:p>
    <w:p w:rsidR="008021D4" w:rsidRDefault="008021D4" w:rsidP="001D47B6">
      <w:pPr>
        <w:spacing w:after="0" w:line="240" w:lineRule="auto"/>
        <w:rPr>
          <w:rFonts w:ascii="GHEA Grapalat" w:hAnsi="GHEA Grapalat"/>
        </w:rPr>
      </w:pPr>
    </w:p>
    <w:p w:rsidR="008021D4" w:rsidRDefault="008021D4" w:rsidP="001D47B6">
      <w:pPr>
        <w:spacing w:after="0" w:line="240" w:lineRule="auto"/>
        <w:ind w:firstLine="360"/>
        <w:jc w:val="both"/>
        <w:rPr>
          <w:rFonts w:ascii="GHEA Grapalat" w:hAnsi="GHEA Grapalat"/>
        </w:rPr>
      </w:pPr>
      <w:r>
        <w:rPr>
          <w:rFonts w:ascii="GHEA Grapalat" w:hAnsi="GHEA Grapalat"/>
        </w:rPr>
        <w:t>Երաշխավորը Ընկրության համար հանդիսանում է պոտենցիալ հաճախորդ և նրա հետ հաղորդակցման ընթացքում Ընկերությունը առաջնորդվում է սույն կանոնակարգով:</w:t>
      </w:r>
    </w:p>
    <w:p w:rsidR="008021D4" w:rsidRPr="0019532A" w:rsidRDefault="0019532A" w:rsidP="001D47B6">
      <w:pPr>
        <w:spacing w:after="0" w:line="240" w:lineRule="auto"/>
        <w:jc w:val="both"/>
        <w:rPr>
          <w:rFonts w:ascii="GHEA Grapalat" w:hAnsi="GHEA Grapalat"/>
        </w:rPr>
      </w:pPr>
      <w:r>
        <w:t>•</w:t>
      </w:r>
      <w:r>
        <w:tab/>
      </w:r>
      <w:r>
        <w:rPr>
          <w:rFonts w:ascii="GHEA Grapalat" w:hAnsi="GHEA Grapalat"/>
        </w:rPr>
        <w:t xml:space="preserve">Երաշխավորության պայմանագիր կնքելուց առաջ հաճախորդների սպասարկում իրականացնող աշխատակիցը </w:t>
      </w:r>
      <w:r w:rsidR="007A294C">
        <w:rPr>
          <w:rFonts w:ascii="GHEA Grapalat" w:hAnsi="GHEA Grapalat"/>
        </w:rPr>
        <w:t>երաշխավոր</w:t>
      </w:r>
      <w:r>
        <w:rPr>
          <w:rFonts w:ascii="GHEA Grapalat" w:hAnsi="GHEA Grapalat"/>
        </w:rPr>
        <w:t>ին տրամադրում է ծանուցում, որում մատչելի ձևով շարադրում է, որ երաշխավորը ցանկանում է երաշխավորություն տրամադրել և գիտակցում է երաշխավորության տրամադրման հետևանքները, այդ թվում՝ պարտապանի կողմից իր պարտավորությունները չկատարելու դեպքում պարտավորության, տույժերի ու տուգանքների ամբողջական կատարումը երաշխավորի կողմից, վարկառուի կողմից իր պարտավորությունը չկատարելու դեպքում երաշխավորի վարկային պատմության վատանալը, ընդհուպ մինչև երաշխավորի գույքից զրկվելը, որի մասին երաշխավորը ստորագրում է (Հավելված 1):</w:t>
      </w:r>
    </w:p>
    <w:p w:rsidR="008021D4" w:rsidRPr="001D47B6" w:rsidRDefault="0019532A" w:rsidP="001D47B6">
      <w:pPr>
        <w:spacing w:line="240" w:lineRule="auto"/>
        <w:jc w:val="both"/>
        <w:rPr>
          <w:rFonts w:ascii="GHEA Grapalat" w:hAnsi="GHEA Grapalat"/>
        </w:rPr>
      </w:pPr>
      <w:r>
        <w:t>•</w:t>
      </w:r>
      <w:r>
        <w:tab/>
      </w:r>
      <w:r w:rsidR="00E62046">
        <w:t xml:space="preserve">  </w:t>
      </w:r>
      <w:r w:rsidR="00E62046">
        <w:rPr>
          <w:rFonts w:ascii="GHEA Grapalat" w:hAnsi="GHEA Grapalat"/>
        </w:rPr>
        <w:t xml:space="preserve">Ընկերությունը պետք է երաշխավորության և երաշխավորությամբ ապահովված պարտավորության վերաբերյալ այլ պայմանագիր (վարկային կամ այլ պրոդուկտի վերաբերյալ պայմանագիր) կնքելուց առաջ երաշխավորին ծանոթացնի երաշխավորության և երաշխավորությամբ ապահովված պարտավորության պայմանագրի էական պայմաններին, վարկառուի (համավարկառուի, պարտապանի) կողմից իր պարտականությունը չկատարաելու դեպքում երաշխավորի վարկային պատմության վատթարացման, երաշխավորի պարտավորության, դրա չափի, </w:t>
      </w:r>
      <w:r w:rsidR="00E62046" w:rsidRPr="00E62046">
        <w:rPr>
          <w:rFonts w:ascii="GHEA Grapalat" w:hAnsi="GHEA Grapalat"/>
        </w:rPr>
        <w:t xml:space="preserve"> </w:t>
      </w:r>
      <w:r w:rsidR="00E62046">
        <w:rPr>
          <w:rFonts w:ascii="GHEA Grapalat" w:hAnsi="GHEA Grapalat"/>
        </w:rPr>
        <w:t xml:space="preserve">երաշխավորի վերաբերյալ վարկային ռեգիստր և վարկային բյուրո տեղեկատվության տրամադրման և </w:t>
      </w:r>
      <w:r w:rsidR="00C84B5C">
        <w:rPr>
          <w:rFonts w:ascii="GHEA Grapalat" w:hAnsi="GHEA Grapalat"/>
        </w:rPr>
        <w:t>վեճերի</w:t>
      </w:r>
      <w:r w:rsidR="00E62046">
        <w:rPr>
          <w:rFonts w:ascii="GHEA Grapalat" w:hAnsi="GHEA Grapalat"/>
        </w:rPr>
        <w:t xml:space="preserve"> լուծման մեխանիզմների վերաբերյալ:</w:t>
      </w:r>
    </w:p>
    <w:p w:rsidR="001D47B6" w:rsidRPr="0019532A" w:rsidRDefault="001D47B6"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t>Ընկերությունը</w:t>
      </w:r>
      <w:r>
        <w:rPr>
          <w:rFonts w:ascii="GHEA Grapalat" w:hAnsi="GHEA Grapalat"/>
        </w:rPr>
        <w:t xml:space="preserve"> երաշխավորին տրամադրում է երաշխավորության և երաշխավորությամբ ապահովված պարտավորության կնքված պայմանագրերի (</w:t>
      </w:r>
      <w:r w:rsidR="00C84B5C">
        <w:rPr>
          <w:rFonts w:ascii="GHEA Grapalat" w:hAnsi="GHEA Grapalat"/>
        </w:rPr>
        <w:t>այ</w:t>
      </w:r>
      <w:r>
        <w:rPr>
          <w:rFonts w:ascii="GHEA Grapalat" w:hAnsi="GHEA Grapalat"/>
        </w:rPr>
        <w:t xml:space="preserve">դ թվում վարկի մարման ժամանակացույցի) </w:t>
      </w:r>
      <w:r>
        <w:rPr>
          <w:rFonts w:ascii="GHEA Grapalat" w:hAnsi="GHEA Grapalat"/>
        </w:rPr>
        <w:lastRenderedPageBreak/>
        <w:t>մեկական օրինակ, ինչպես նաև քաղվածքի սույն կանոնակարգից երաշխավորի հետ գործարար վարվելակերպի կանոնների վերաբերյալ (Հավելված 2):</w:t>
      </w:r>
    </w:p>
    <w:p w:rsidR="001D47B6" w:rsidRDefault="001D47B6"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 xml:space="preserve"> Ընկերությունը երաշխավորի պահանջով երաշխավորությամբ ծագող հարաբերությունների ամբողջ ընթացքում տրամադրում</w:t>
      </w:r>
      <w:r w:rsidR="004370B7">
        <w:rPr>
          <w:rFonts w:ascii="GHEA Grapalat" w:hAnsi="GHEA Grapalat"/>
        </w:rPr>
        <w:t xml:space="preserve"> </w:t>
      </w:r>
      <w:r>
        <w:rPr>
          <w:rFonts w:ascii="GHEA Grapalat" w:hAnsi="GHEA Grapalat"/>
        </w:rPr>
        <w:t>է նրան վարկի (պարտավորության) մնացորդի վերաբերյալ տեղեկատվություն:</w:t>
      </w:r>
    </w:p>
    <w:p w:rsidR="001064FA" w:rsidRDefault="001D47B6" w:rsidP="001D47B6">
      <w:pPr>
        <w:spacing w:after="0" w:line="240" w:lineRule="auto"/>
        <w:jc w:val="both"/>
        <w:rPr>
          <w:rFonts w:ascii="Arial LatArm" w:hAnsi="Arial LatArm"/>
          <w:bCs/>
          <w:iCs/>
        </w:rPr>
      </w:pPr>
      <w:r w:rsidRPr="001D47B6">
        <w:rPr>
          <w:rFonts w:ascii="GHEA Grapalat" w:hAnsi="GHEA Grapalat"/>
        </w:rPr>
        <w:t>•</w:t>
      </w:r>
      <w:r w:rsidRPr="001D47B6">
        <w:rPr>
          <w:rFonts w:ascii="GHEA Grapalat" w:hAnsi="GHEA Grapalat"/>
        </w:rPr>
        <w:tab/>
      </w:r>
      <w:r>
        <w:rPr>
          <w:rFonts w:ascii="GHEA Grapalat" w:hAnsi="GHEA Grapalat"/>
        </w:rPr>
        <w:t xml:space="preserve">Երաշխավորության պայմանգրում երաշխավորը ձեռագրով նշում է. </w:t>
      </w:r>
      <w:r w:rsidRPr="001D47B6">
        <w:rPr>
          <w:rFonts w:ascii="Arial LatArm" w:hAnsi="Arial LatArm"/>
          <w:bCs/>
          <w:iCs/>
        </w:rPr>
        <w:t>§</w:t>
      </w:r>
      <w:r w:rsidR="004370B7">
        <w:rPr>
          <w:rFonts w:ascii="GHEA Grapalat" w:hAnsi="GHEA Grapalat"/>
          <w:bCs/>
          <w:iCs/>
        </w:rPr>
        <w:t xml:space="preserve">Ես՝ (անուն, ազգանուն/անվանում) </w:t>
      </w:r>
      <w:r w:rsidR="004370B7">
        <w:rPr>
          <w:rFonts w:ascii="GHEA Grapalat" w:hAnsi="GHEA Grapalat"/>
        </w:rPr>
        <w:t xml:space="preserve">երաշխավորում եմ </w:t>
      </w:r>
      <w:r w:rsidR="004370B7">
        <w:rPr>
          <w:rFonts w:ascii="GHEA Grapalat" w:hAnsi="GHEA Grapalat"/>
          <w:bCs/>
          <w:iCs/>
        </w:rPr>
        <w:t xml:space="preserve">(անուն, ազգանուն/անվանում) ______ գումարի պարտավորությունը և գիտակցում եմ, որ նրա կողմից իր պարտավրությունը չկատարելու դեպքում ես եմ դրանք կատարելու, վատանալու է իմ վարկային </w:t>
      </w:r>
      <w:r w:rsidR="006C5CCE">
        <w:rPr>
          <w:rFonts w:ascii="GHEA Grapalat" w:hAnsi="GHEA Grapalat"/>
          <w:bCs/>
          <w:iCs/>
        </w:rPr>
        <w:t>պատ</w:t>
      </w:r>
      <w:r w:rsidR="004370B7">
        <w:rPr>
          <w:rFonts w:ascii="GHEA Grapalat" w:hAnsi="GHEA Grapalat"/>
          <w:bCs/>
          <w:iCs/>
        </w:rPr>
        <w:t>մությունը և հնարավոր է զրկվեմ իմ սեփական գույքից</w:t>
      </w:r>
      <w:r w:rsidRPr="001D47B6">
        <w:rPr>
          <w:rFonts w:ascii="Arial LatArm" w:hAnsi="Arial LatArm"/>
          <w:bCs/>
          <w:iCs/>
        </w:rPr>
        <w:t>¦</w:t>
      </w:r>
      <w:r w:rsidR="001064FA">
        <w:rPr>
          <w:rFonts w:ascii="Arial LatArm" w:hAnsi="Arial LatArm"/>
          <w:bCs/>
          <w:iCs/>
        </w:rPr>
        <w:t>:</w:t>
      </w:r>
    </w:p>
    <w:p w:rsidR="004370B7" w:rsidRDefault="004370B7"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 xml:space="preserve">Վարկառուի մարման ժամանակացույցով սահամանված պարտավորության կատարման օրից առնվազն </w:t>
      </w:r>
      <w:r w:rsidR="006C5CCE">
        <w:rPr>
          <w:rFonts w:ascii="GHEA Grapalat" w:hAnsi="GHEA Grapalat"/>
        </w:rPr>
        <w:t>1 օր առաջ Ընկերությունը պարտավոր է երաշխավորին ծանուցել մարման ենթակա պարտավորթւոյան առկայության մասին:</w:t>
      </w:r>
    </w:p>
    <w:p w:rsidR="006C5CCE" w:rsidRDefault="006C5CCE"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Ընկերությունը երաշխավորին ծանուցում</w:t>
      </w:r>
      <w:r w:rsidR="001064FA">
        <w:rPr>
          <w:rFonts w:ascii="GHEA Grapalat" w:hAnsi="GHEA Grapalat"/>
        </w:rPr>
        <w:t xml:space="preserve"> </w:t>
      </w:r>
      <w:r>
        <w:rPr>
          <w:rFonts w:ascii="GHEA Grapalat" w:hAnsi="GHEA Grapalat"/>
        </w:rPr>
        <w:t>է երաշխավորության և երաշխավորությամբ ապահովված պարտավորության պայամագրերի էական պայմանների փոփոխությունների (տոկոսադրույք, միջնորդավճար, տույժ, տուգանք, ժամկետ, վարկի չափ (միայն լրացուցիչ վարկավորման դեպքում) մասին դրանց ուժի մեջ մտնելուց 7 (յոթ) օր առաջ: Եթե ծանուցումից հետո երաշխավորը 7 (յոթ) աշխատանքային  օրվա ընթացքում առարկություն չի ներկայացնում, ապա փոփոխությունը համարվում է ընդունված: Ընկերության և վարկառուի միջև կնքված համապատասխան փոփոխության համաձայնագրի մեկ օրինակը տրամադրվում է երաշխավորին:</w:t>
      </w:r>
    </w:p>
    <w:p w:rsidR="006C5CCE" w:rsidRDefault="006C5CCE"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Ընկերությունը երաշխավորին ծանուցում է նաև երաշխավորությամբ ապահովված պարտավորության պայմանագրի դադարեցման մասին դրա դադարեցումից հետո 7 (յոթ) աշխատանքային  օրվա ընթացքում:</w:t>
      </w:r>
    </w:p>
    <w:p w:rsidR="006C5CCE" w:rsidRDefault="006C5CCE"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Պարտապանի կողմից պայմանագրով նախատեսված պարտավորության կետանցի դեպքում Ընկերությունը պետք է երաշոավորին տեղեկացնի այդ մասին</w:t>
      </w:r>
      <w:r w:rsidR="00264F4A">
        <w:rPr>
          <w:rFonts w:ascii="GHEA Grapalat" w:hAnsi="GHEA Grapalat"/>
        </w:rPr>
        <w:t xml:space="preserve"> ոչ ուշ, քան </w:t>
      </w:r>
      <w:r w:rsidR="001064FA">
        <w:rPr>
          <w:rFonts w:ascii="GHEA Grapalat" w:hAnsi="GHEA Grapalat"/>
        </w:rPr>
        <w:t>կե</w:t>
      </w:r>
      <w:r w:rsidR="00264F4A">
        <w:rPr>
          <w:rFonts w:ascii="GHEA Grapalat" w:hAnsi="GHEA Grapalat"/>
        </w:rPr>
        <w:t>տանցի հաջորդ օրը՝ նշելով ընդհանուր պարտավորության չափը և դրա բացվածքը՝ առանձին պարտավորության մայր գումարը, պարտավորության մնացորդը, տոկոսները</w:t>
      </w:r>
      <w:r w:rsidR="007F241D">
        <w:rPr>
          <w:rFonts w:ascii="GHEA Grapalat" w:hAnsi="GHEA Grapalat"/>
        </w:rPr>
        <w:t>, տույժերը, տուգանքները</w:t>
      </w:r>
      <w:r w:rsidR="001064FA">
        <w:rPr>
          <w:rFonts w:ascii="GHEA Grapalat" w:hAnsi="GHEA Grapalat"/>
        </w:rPr>
        <w:t xml:space="preserve"> </w:t>
      </w:r>
      <w:r w:rsidR="007F241D">
        <w:rPr>
          <w:rFonts w:ascii="GHEA Grapalat" w:hAnsi="GHEA Grapalat"/>
        </w:rPr>
        <w:t>(առկայության դեպքում):</w:t>
      </w:r>
    </w:p>
    <w:p w:rsidR="007F241D" w:rsidRDefault="007F241D" w:rsidP="007F241D">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Ընկերության կողմից երաշխավորին պարտավորությունը կատարելու համար պահանջ ներկայացնելու դեպքում՝ երաշխավորը պարտավոր է վճարել պահանջում ներկայացված երաշխավորված գումարը ամենաուշը 7 (յոթ) աշխատանքային  օրվա ընթացքում:</w:t>
      </w:r>
    </w:p>
    <w:p w:rsidR="007F241D" w:rsidRDefault="007F241D"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Երաշխավորի հետ հաղորդակցումը կատարվում է գրավոր ձևով: Ընկերությունը երաշխավորին տրամադրում է հաղորդակցման առնվազն 3 (երեք) եղանակի ընտրության հնարավրություն և բացատրում ընտրված միջոցով հաղորդակցման էությունը:</w:t>
      </w:r>
    </w:p>
    <w:p w:rsidR="007F241D" w:rsidRDefault="007F241D"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Երաշխավորի հետ հաղորդակցումը կարող է իրականացվել՝</w:t>
      </w:r>
    </w:p>
    <w:p w:rsidR="007F241D" w:rsidRDefault="007F241D" w:rsidP="001D47B6">
      <w:pPr>
        <w:spacing w:after="0" w:line="240" w:lineRule="auto"/>
        <w:jc w:val="both"/>
        <w:rPr>
          <w:rFonts w:ascii="GHEA Grapalat" w:hAnsi="GHEA Grapalat"/>
        </w:rPr>
      </w:pPr>
      <w:r>
        <w:rPr>
          <w:rFonts w:ascii="GHEA Grapalat" w:hAnsi="GHEA Grapalat"/>
        </w:rPr>
        <w:t>-Ընկերության տարածքում տեղեկատվության առձեռն հանձնման ձևով,</w:t>
      </w:r>
    </w:p>
    <w:p w:rsidR="007F241D" w:rsidRDefault="007F241D" w:rsidP="001D47B6">
      <w:pPr>
        <w:spacing w:after="0" w:line="240" w:lineRule="auto"/>
        <w:jc w:val="both"/>
        <w:rPr>
          <w:rFonts w:ascii="GHEA Grapalat" w:hAnsi="GHEA Grapalat"/>
        </w:rPr>
      </w:pPr>
      <w:r>
        <w:rPr>
          <w:rFonts w:ascii="GHEA Grapalat" w:hAnsi="GHEA Grapalat"/>
        </w:rPr>
        <w:t>-Հեռախոսային կարճ հաղորդագրության միջոցով,</w:t>
      </w:r>
    </w:p>
    <w:p w:rsidR="007F241D" w:rsidRDefault="007F241D" w:rsidP="001D47B6">
      <w:pPr>
        <w:spacing w:after="0" w:line="240" w:lineRule="auto"/>
        <w:jc w:val="both"/>
        <w:rPr>
          <w:rFonts w:ascii="GHEA Grapalat" w:hAnsi="GHEA Grapalat"/>
        </w:rPr>
      </w:pPr>
      <w:r>
        <w:rPr>
          <w:rFonts w:ascii="GHEA Grapalat" w:hAnsi="GHEA Grapalat"/>
        </w:rPr>
        <w:t>-էլեկտրոնային փոստի (E-mail) միջոցով,</w:t>
      </w:r>
    </w:p>
    <w:p w:rsidR="007F241D" w:rsidRDefault="007F241D" w:rsidP="001D47B6">
      <w:pPr>
        <w:spacing w:after="0" w:line="240" w:lineRule="auto"/>
        <w:jc w:val="both"/>
        <w:rPr>
          <w:rFonts w:ascii="GHEA Grapalat" w:hAnsi="GHEA Grapalat"/>
        </w:rPr>
      </w:pPr>
      <w:r>
        <w:rPr>
          <w:rFonts w:ascii="GHEA Grapalat" w:hAnsi="GHEA Grapalat"/>
        </w:rPr>
        <w:t>-Փոստային կապի միջոցով</w:t>
      </w:r>
    </w:p>
    <w:p w:rsidR="007F241D" w:rsidRDefault="007F241D" w:rsidP="001D47B6">
      <w:pPr>
        <w:spacing w:after="0" w:line="240" w:lineRule="auto"/>
        <w:jc w:val="both"/>
        <w:rPr>
          <w:rFonts w:ascii="GHEA Grapalat" w:hAnsi="GHEA Grapalat"/>
        </w:rPr>
      </w:pPr>
      <w:r w:rsidRPr="001D47B6">
        <w:rPr>
          <w:rFonts w:ascii="GHEA Grapalat" w:hAnsi="GHEA Grapalat"/>
        </w:rPr>
        <w:t>•</w:t>
      </w:r>
      <w:r w:rsidRPr="001D47B6">
        <w:rPr>
          <w:rFonts w:ascii="GHEA Grapalat" w:hAnsi="GHEA Grapalat"/>
        </w:rPr>
        <w:tab/>
      </w:r>
      <w:r>
        <w:rPr>
          <w:rFonts w:ascii="GHEA Grapalat" w:hAnsi="GHEA Grapalat"/>
        </w:rPr>
        <w:t xml:space="preserve">Սույն կետով նախատեսված տեղեկատվությունը և փաստաթղթերը </w:t>
      </w:r>
      <w:r w:rsidR="007A294C">
        <w:rPr>
          <w:rFonts w:ascii="GHEA Grapalat" w:hAnsi="GHEA Grapalat"/>
        </w:rPr>
        <w:t>Ընկերությունը երաշխավորին տրամադրում է անվճար:</w:t>
      </w:r>
    </w:p>
    <w:p w:rsidR="007F241D" w:rsidRDefault="007F241D" w:rsidP="001D47B6">
      <w:pPr>
        <w:spacing w:after="0" w:line="240" w:lineRule="auto"/>
        <w:jc w:val="both"/>
        <w:rPr>
          <w:rFonts w:ascii="GHEA Grapalat" w:hAnsi="GHEA Grapalat"/>
        </w:rPr>
      </w:pPr>
      <w:r>
        <w:rPr>
          <w:rFonts w:ascii="GHEA Grapalat" w:hAnsi="GHEA Grapalat"/>
        </w:rPr>
        <w:t xml:space="preserve"> </w:t>
      </w:r>
    </w:p>
    <w:p w:rsidR="008F78A6" w:rsidRPr="00992D88" w:rsidRDefault="00357011"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Ը</w:t>
      </w:r>
      <w:r w:rsidR="00087490" w:rsidRPr="00992D88">
        <w:rPr>
          <w:rFonts w:ascii="GHEA Grapalat" w:hAnsi="GHEA Grapalat" w:cs="Sylfaen"/>
          <w:sz w:val="24"/>
          <w:szCs w:val="24"/>
        </w:rPr>
        <w:t>նկերության</w:t>
      </w:r>
      <w:r w:rsidRPr="00992D88">
        <w:rPr>
          <w:rFonts w:ascii="GHEA Grapalat" w:hAnsi="GHEA Grapalat" w:cs="Sylfaen"/>
          <w:sz w:val="24"/>
          <w:szCs w:val="24"/>
        </w:rPr>
        <w:t xml:space="preserve"> </w:t>
      </w:r>
      <w:r w:rsidR="00087490" w:rsidRPr="00992D88">
        <w:rPr>
          <w:rFonts w:ascii="GHEA Grapalat" w:hAnsi="GHEA Grapalat" w:cs="Sylfaen"/>
          <w:sz w:val="24"/>
          <w:szCs w:val="24"/>
        </w:rPr>
        <w:t>կողմից առաջարկվող ծառայություններ</w:t>
      </w:r>
    </w:p>
    <w:p w:rsidR="008535DA" w:rsidRPr="00AF66CF" w:rsidRDefault="008535DA" w:rsidP="00AF66CF">
      <w:pPr>
        <w:autoSpaceDE w:val="0"/>
        <w:autoSpaceDN w:val="0"/>
        <w:adjustRightInd w:val="0"/>
        <w:spacing w:after="0" w:line="240" w:lineRule="auto"/>
        <w:jc w:val="center"/>
        <w:rPr>
          <w:rFonts w:ascii="GHEA Grapalat" w:hAnsi="GHEA Grapalat" w:cs="Sylfaen"/>
          <w:b/>
        </w:rPr>
      </w:pPr>
    </w:p>
    <w:p w:rsidR="008535DA" w:rsidRPr="00AF66CF" w:rsidRDefault="008535DA" w:rsidP="00F1049C">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Ընկերության կողմից մատուցվող ծառայությունների վերաբերյալ տեղեկությունները հասանելի են դարձվում սպառողների համար </w:t>
      </w:r>
      <w:r w:rsidR="00216AB0" w:rsidRPr="00AF66CF">
        <w:rPr>
          <w:rFonts w:ascii="GHEA Grapalat" w:hAnsi="GHEA Grapalat"/>
        </w:rPr>
        <w:t>Ը</w:t>
      </w:r>
      <w:r w:rsidRPr="00AF66CF">
        <w:rPr>
          <w:rFonts w:ascii="GHEA Grapalat" w:hAnsi="GHEA Grapalat"/>
        </w:rPr>
        <w:t>նկերության գործունեության վայրում</w:t>
      </w:r>
      <w:r w:rsidR="007D5E20" w:rsidRPr="00AF66CF">
        <w:rPr>
          <w:rFonts w:ascii="GHEA Grapalat" w:hAnsi="GHEA Grapalat"/>
        </w:rPr>
        <w:t xml:space="preserve">, </w:t>
      </w:r>
      <w:r w:rsidRPr="00AF66CF">
        <w:rPr>
          <w:rFonts w:ascii="GHEA Grapalat" w:hAnsi="GHEA Grapalat"/>
        </w:rPr>
        <w:t>առանձին տեղեկատվական ամփոփագրեր</w:t>
      </w:r>
      <w:r w:rsidR="007D5E20" w:rsidRPr="00AF66CF">
        <w:rPr>
          <w:rFonts w:ascii="GHEA Grapalat" w:hAnsi="GHEA Grapalat"/>
        </w:rPr>
        <w:t>ի ձևով և կամ ինտերնետային կայքում, մամուլում, հեռախոսակապի միջոցով</w:t>
      </w:r>
      <w:r w:rsidRPr="00AF66CF">
        <w:rPr>
          <w:rFonts w:ascii="GHEA Grapalat" w:hAnsi="GHEA Grapalat"/>
        </w:rPr>
        <w:t>:</w:t>
      </w:r>
      <w:r w:rsidR="007D5E20" w:rsidRPr="00AF66CF">
        <w:rPr>
          <w:rFonts w:ascii="GHEA Grapalat" w:hAnsi="GHEA Grapalat"/>
        </w:rPr>
        <w:t xml:space="preserve"> Տեղեկատվական ամփոփագրերում, ինտերնետային կայքում պետք է տրամադրվեն նաև </w:t>
      </w:r>
      <w:r w:rsidR="007D5E20" w:rsidRPr="00AF66CF">
        <w:rPr>
          <w:rFonts w:ascii="GHEA Grapalat" w:hAnsi="GHEA Grapalat"/>
        </w:rPr>
        <w:lastRenderedPageBreak/>
        <w:t>հեռախոսահամարներ և հասցեներ, որոնց միջոցով կարելի է սպառիչ տեղեկություններ ստանալ ծառայությունների վերաբերյալ:</w:t>
      </w:r>
    </w:p>
    <w:p w:rsidR="00E500F6" w:rsidRDefault="008F78A6" w:rsidP="00E500F6">
      <w:pPr>
        <w:autoSpaceDE w:val="0"/>
        <w:autoSpaceDN w:val="0"/>
        <w:adjustRightInd w:val="0"/>
        <w:spacing w:after="0" w:line="240" w:lineRule="auto"/>
        <w:jc w:val="both"/>
        <w:rPr>
          <w:rFonts w:ascii="GHEA Grapalat" w:hAnsi="GHEA Grapalat"/>
        </w:rPr>
      </w:pPr>
      <w:r w:rsidRPr="00AF66CF">
        <w:rPr>
          <w:rFonts w:ascii="GHEA Grapalat" w:hAnsi="GHEA Grapalat"/>
        </w:rPr>
        <w:t>Ընկ</w:t>
      </w:r>
      <w:r w:rsidR="007920E9" w:rsidRPr="00AF66CF">
        <w:rPr>
          <w:rFonts w:ascii="GHEA Grapalat" w:hAnsi="GHEA Grapalat"/>
        </w:rPr>
        <w:t>ե</w:t>
      </w:r>
      <w:r w:rsidRPr="00AF66CF">
        <w:rPr>
          <w:rFonts w:ascii="GHEA Grapalat" w:hAnsi="GHEA Grapalat"/>
        </w:rPr>
        <w:t xml:space="preserve">րության կողմից </w:t>
      </w:r>
      <w:r w:rsidR="00E500F6">
        <w:rPr>
          <w:rFonts w:ascii="GHEA Grapalat" w:hAnsi="GHEA Grapalat"/>
        </w:rPr>
        <w:t>մատուցվող</w:t>
      </w:r>
      <w:r w:rsidRPr="00AF66CF">
        <w:rPr>
          <w:rFonts w:ascii="GHEA Grapalat" w:hAnsi="GHEA Grapalat"/>
        </w:rPr>
        <w:t xml:space="preserve"> ծառայությունների վերաբերյալ բոլոր </w:t>
      </w:r>
      <w:r w:rsidR="00B73B4F" w:rsidRPr="00AF66CF">
        <w:rPr>
          <w:rFonts w:ascii="GHEA Grapalat" w:hAnsi="GHEA Grapalat"/>
        </w:rPr>
        <w:t>առաջարկները</w:t>
      </w:r>
      <w:r w:rsidRPr="00AF66CF">
        <w:rPr>
          <w:rFonts w:ascii="GHEA Grapalat" w:hAnsi="GHEA Grapalat"/>
        </w:rPr>
        <w:t xml:space="preserve"> պետք է </w:t>
      </w:r>
      <w:r w:rsidR="00E500F6">
        <w:rPr>
          <w:rFonts w:ascii="GHEA Grapalat" w:hAnsi="GHEA Grapalat"/>
        </w:rPr>
        <w:t xml:space="preserve">կատարվեն </w:t>
      </w:r>
      <w:r w:rsidRPr="000339BD">
        <w:rPr>
          <w:rFonts w:ascii="GHEA Grapalat" w:hAnsi="GHEA Grapalat" w:cs="Sylfaen"/>
        </w:rPr>
        <w:t>օրենսդրությանը</w:t>
      </w:r>
      <w:r w:rsidR="006A70E3" w:rsidRPr="000339BD">
        <w:rPr>
          <w:rFonts w:ascii="GHEA Grapalat" w:hAnsi="GHEA Grapalat"/>
        </w:rPr>
        <w:t>, իրավական ակտերին և Ընկերության կանոնադրությանը համապատասխան</w:t>
      </w:r>
      <w:r w:rsidR="00E500F6">
        <w:rPr>
          <w:rFonts w:ascii="GHEA Grapalat" w:hAnsi="GHEA Grapalat"/>
        </w:rPr>
        <w:t>:</w:t>
      </w:r>
    </w:p>
    <w:p w:rsidR="00357011" w:rsidRPr="00E500F6" w:rsidRDefault="00E500F6" w:rsidP="00E500F6">
      <w:pPr>
        <w:autoSpaceDE w:val="0"/>
        <w:autoSpaceDN w:val="0"/>
        <w:adjustRightInd w:val="0"/>
        <w:spacing w:after="0" w:line="240" w:lineRule="auto"/>
        <w:jc w:val="both"/>
        <w:rPr>
          <w:rFonts w:ascii="GHEA Grapalat" w:hAnsi="GHEA Grapalat"/>
        </w:rPr>
      </w:pPr>
      <w:r>
        <w:rPr>
          <w:rFonts w:ascii="GHEA Grapalat" w:hAnsi="GHEA Grapalat" w:cs="Sylfaen"/>
        </w:rPr>
        <w:t>Հ</w:t>
      </w:r>
      <w:r w:rsidR="00357011" w:rsidRPr="00E500F6">
        <w:rPr>
          <w:rFonts w:ascii="GHEA Grapalat" w:hAnsi="GHEA Grapalat" w:cs="Sylfaen"/>
        </w:rPr>
        <w:t xml:space="preserve">ամաձայն Վարկային կազմակերպությունների մասին </w:t>
      </w:r>
      <w:r w:rsidR="00AF66CF" w:rsidRPr="00E500F6">
        <w:rPr>
          <w:rFonts w:ascii="GHEA Grapalat" w:hAnsi="GHEA Grapalat" w:cs="Sylfaen"/>
        </w:rPr>
        <w:t xml:space="preserve">ՀՀ </w:t>
      </w:r>
      <w:r w:rsidR="00357011" w:rsidRPr="00E500F6">
        <w:rPr>
          <w:rFonts w:ascii="GHEA Grapalat" w:hAnsi="GHEA Grapalat" w:cs="Sylfaen"/>
        </w:rPr>
        <w:t xml:space="preserve">օրենքի և </w:t>
      </w:r>
      <w:r w:rsidR="00AF66CF" w:rsidRPr="00E500F6">
        <w:rPr>
          <w:rFonts w:ascii="GHEA Grapalat" w:hAnsi="GHEA Grapalat" w:cs="Sylfaen"/>
        </w:rPr>
        <w:t>ՀՀ ԿԲ</w:t>
      </w:r>
      <w:r w:rsidR="00357011" w:rsidRPr="00E500F6">
        <w:rPr>
          <w:rFonts w:ascii="GHEA Grapalat" w:hAnsi="GHEA Grapalat" w:cs="Sylfaen"/>
        </w:rPr>
        <w:t xml:space="preserve"> կանոնակարգ</w:t>
      </w:r>
      <w:r w:rsidR="00AF66CF" w:rsidRPr="00E500F6">
        <w:rPr>
          <w:rFonts w:ascii="GHEA Grapalat" w:hAnsi="GHEA Grapalat" w:cs="Sylfaen"/>
        </w:rPr>
        <w:t xml:space="preserve"> 14-</w:t>
      </w:r>
      <w:r w:rsidR="00357011" w:rsidRPr="00E500F6">
        <w:rPr>
          <w:rFonts w:ascii="GHEA Grapalat" w:hAnsi="GHEA Grapalat" w:cs="Sylfaen"/>
        </w:rPr>
        <w:t>ի</w:t>
      </w:r>
      <w:r w:rsidRPr="00E500F6">
        <w:rPr>
          <w:rFonts w:ascii="GHEA Grapalat" w:hAnsi="GHEA Grapalat" w:cs="Sylfaen"/>
        </w:rPr>
        <w:t>:</w:t>
      </w:r>
      <w:r>
        <w:rPr>
          <w:rFonts w:ascii="GHEA Grapalat" w:hAnsi="GHEA Grapalat"/>
        </w:rPr>
        <w:t xml:space="preserve"> </w:t>
      </w:r>
      <w:r w:rsidR="00216AB0" w:rsidRPr="00E500F6">
        <w:rPr>
          <w:rFonts w:ascii="GHEA Grapalat" w:hAnsi="GHEA Grapalat" w:cs="Sylfaen"/>
        </w:rPr>
        <w:t>Ը</w:t>
      </w:r>
      <w:r w:rsidR="00357011" w:rsidRPr="00E500F6">
        <w:rPr>
          <w:rFonts w:ascii="GHEA Grapalat" w:hAnsi="GHEA Grapalat"/>
        </w:rPr>
        <w:t>նկերությունը իրավունք ունի իրականացնել հետևյալ ծառայու</w:t>
      </w:r>
      <w:r w:rsidR="00ED2399" w:rsidRPr="00E500F6">
        <w:rPr>
          <w:rFonts w:ascii="GHEA Grapalat" w:hAnsi="GHEA Grapalat"/>
        </w:rPr>
        <w:t>թ</w:t>
      </w:r>
      <w:r w:rsidR="00357011" w:rsidRPr="00E500F6">
        <w:rPr>
          <w:rFonts w:ascii="GHEA Grapalat" w:hAnsi="GHEA Grapalat"/>
        </w:rPr>
        <w:t>յունները</w:t>
      </w:r>
      <w:r w:rsidR="00787830" w:rsidRPr="00E500F6">
        <w:rPr>
          <w:rFonts w:ascii="GHEA Grapalat" w:hAnsi="GHEA Grapalat"/>
        </w:rPr>
        <w:t>.</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ա) իրավաբանական անձանցից, իրենց մասնակիցներից, անհատ ձեռնարկատերերից, Հայաստանի Հանրապետությունից և համայնքներից, այլ պետություններից, միջազգային կազմակերպություններից ներգրավել փոխառություններ և (կամ) նրանց հետ կնքել նմանատիպ գործարքներ,</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բ) տրամադրել վարկեր, փոխառություններ,</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գ) տրամադրել երաշխիքներ,</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դ) իրենց մասնակիցներին, իրավաբանական անձանց, անհատ ձեռնարկատերերին մատուցել ֆինանսական գործակալի (ներկայացուցչի) ծառայություններ,</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ե) Հայաստանի Հանրապետության պետական պարտատոմսերի շուկայում իրականացնել մասնագիտացված գործունեություն (դիլերային, գործակալական),</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զ) գնել և վաճառել արտարժույթ, այդ թվում` կնքել դրամի և արտարժույթի ֆյուչերսներ և նման այլ գործարքներ,</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է) իրականացնել ֆինանսական վարձակալություն (լիզինգ),</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 xml:space="preserve">է1. իրականացնել պարտքի կամ առևտրային գործարքների ֆինանսավորում, ֆակտորինգ, պայմանով, որ լիզինգային </w:t>
      </w:r>
      <w:r w:rsidR="00216AB0" w:rsidRPr="00AF66CF">
        <w:rPr>
          <w:rFonts w:ascii="GHEA Grapalat" w:eastAsiaTheme="minorHAnsi" w:hAnsi="GHEA Grapalat" w:cstheme="minorBidi"/>
          <w:sz w:val="22"/>
          <w:szCs w:val="22"/>
        </w:rPr>
        <w:t>Ը</w:t>
      </w:r>
      <w:r w:rsidRPr="00AF66CF">
        <w:rPr>
          <w:rFonts w:ascii="GHEA Grapalat" w:eastAsiaTheme="minorHAnsi" w:hAnsi="GHEA Grapalat" w:cstheme="minorBidi"/>
          <w:sz w:val="22"/>
          <w:szCs w:val="22"/>
        </w:rPr>
        <w:t>նկերության ընդհանուր կապիտալի և ռիսկով կշռված ակտիվների գումարների միջև նվազագույն հարաբերակցությունը (Ն1 նորմատիվ) կազմում է 10 տոկոս:</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ը) իրենց մասնակիցներից, իրավաբանական անձանցից, անհատ ձեռնարկատերերից ի պահ ընդունել թանկարժեք մետաղներ, քարեր, ոսկերչական իրեր, արժեթղթեր, փաստաթղթեր և այլ արժեքներ,</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թ) մատուցել ֆինանսական խորհրդատվություն,</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ժ) ստեղծել և սպասարկել հաճախորդների վարկարժանության տեղեկատվական համակարգ,</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ժա) իրականացնել պարտքերի հետստացման գործունեություն,</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ժբ) իրենց անունից թողարկել և տեղաբաշխել՝</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 առանց ապահովման պարտատոմսեր՝ լիզինգային կազմակերպության կանոնադրական հիմնադրամը չգերազանցող գումարի չափով,</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 երրորդ անձանց կողմից տրամադրված երաշխավորությամբ ապահովված պարտատոմսեր, ընդ որում, դրանց առնվազն 30%-ը պետք է ապահովված լինի միջազգային կազմակերպությունների, ըստ Ստանդարտ և Փուրզ, Ֆիթչ կամ Մուդիզ վարկանշային գործակալությունների տրամադրած վարկանիշների՝ ԱԱԱ (Աաա)-ից ԲԲԲ-(Բաա3) վարկանիշ ունեցող օտարերկրյա կառավարությունների, կենտրոնական բանկերի կամ այլ կազմակերպությունների կողմից,</w:t>
      </w:r>
    </w:p>
    <w:p w:rsidR="00ED2399" w:rsidRPr="00AF66CF" w:rsidRDefault="00ED2399" w:rsidP="00F1049C">
      <w:pPr>
        <w:pStyle w:val="NormalWeb"/>
        <w:shd w:val="clear" w:color="auto" w:fill="FFFFFF"/>
        <w:spacing w:before="0" w:beforeAutospacing="0" w:after="0" w:afterAutospacing="0"/>
        <w:jc w:val="both"/>
        <w:rPr>
          <w:rFonts w:ascii="GHEA Grapalat" w:eastAsiaTheme="minorHAnsi" w:hAnsi="GHEA Grapalat" w:cstheme="minorBidi"/>
          <w:sz w:val="22"/>
          <w:szCs w:val="22"/>
        </w:rPr>
      </w:pPr>
      <w:r w:rsidRPr="00AF66CF">
        <w:rPr>
          <w:rFonts w:ascii="GHEA Grapalat" w:eastAsiaTheme="minorHAnsi" w:hAnsi="GHEA Grapalat" w:cstheme="minorBidi"/>
          <w:sz w:val="22"/>
          <w:szCs w:val="22"/>
        </w:rPr>
        <w:t>ժգ) իրականացնել ապահովագրական գործակալի գործունեություն՝ «Ապահովագրության և ապահովագրական գործունեության մասին» Հայաստանի Հանրապետության օրենքով սահմանված կարգով:</w:t>
      </w:r>
    </w:p>
    <w:p w:rsidR="003C5197" w:rsidRDefault="003C5197" w:rsidP="00F1049C">
      <w:pPr>
        <w:autoSpaceDE w:val="0"/>
        <w:autoSpaceDN w:val="0"/>
        <w:adjustRightInd w:val="0"/>
        <w:spacing w:after="0" w:line="240" w:lineRule="auto"/>
        <w:jc w:val="both"/>
        <w:rPr>
          <w:rFonts w:ascii="GHEA Grapalat" w:hAnsi="GHEA Grapalat"/>
        </w:rPr>
      </w:pPr>
    </w:p>
    <w:p w:rsidR="006A70E3" w:rsidRPr="00AF66CF" w:rsidRDefault="00ED2399" w:rsidP="00F1049C">
      <w:pPr>
        <w:autoSpaceDE w:val="0"/>
        <w:autoSpaceDN w:val="0"/>
        <w:adjustRightInd w:val="0"/>
        <w:spacing w:after="0" w:line="240" w:lineRule="auto"/>
        <w:jc w:val="both"/>
        <w:rPr>
          <w:rFonts w:ascii="GHEA Grapalat" w:hAnsi="GHEA Grapalat"/>
        </w:rPr>
      </w:pPr>
      <w:r w:rsidRPr="00AF66CF">
        <w:rPr>
          <w:rFonts w:ascii="GHEA Grapalat" w:hAnsi="GHEA Grapalat"/>
        </w:rPr>
        <w:t>Ընկերությունը հրապարակում է իր կողմից մատուցվող ծառայությունների վերաբերյալ հետևյալ տեղեկատվությունը</w:t>
      </w:r>
      <w:r w:rsidR="00087490" w:rsidRPr="00AF66CF">
        <w:rPr>
          <w:rFonts w:ascii="GHEA Grapalat" w:hAnsi="GHEA Grapalat"/>
        </w:rPr>
        <w:t>.</w:t>
      </w:r>
    </w:p>
    <w:p w:rsidR="00725CB2" w:rsidRPr="00AF66CF" w:rsidRDefault="00725CB2"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լիզինգի, վարկավորվող գումարի</w:t>
      </w:r>
      <w:r w:rsidR="00087490" w:rsidRPr="00AF66CF">
        <w:rPr>
          <w:rFonts w:ascii="GHEA Grapalat" w:hAnsi="GHEA Grapalat"/>
        </w:rPr>
        <w:t xml:space="preserve"> </w:t>
      </w:r>
      <w:r w:rsidRPr="00AF66CF">
        <w:rPr>
          <w:rFonts w:ascii="GHEA Grapalat" w:hAnsi="GHEA Grapalat"/>
        </w:rPr>
        <w:t>նվազագույն և առավելագույն սահմանաչափերը</w:t>
      </w:r>
      <w:r w:rsidR="00087490" w:rsidRPr="00AF66CF">
        <w:rPr>
          <w:rFonts w:ascii="GHEA Grapalat" w:hAnsi="GHEA Grapalat"/>
        </w:rPr>
        <w:t>,</w:t>
      </w:r>
    </w:p>
    <w:p w:rsidR="00725CB2" w:rsidRPr="00AF66CF" w:rsidRDefault="00725CB2"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լիզինգի, վարկի տրամադրման նվազագույն և առավելագույն ժամկետները ըստ արժույթի</w:t>
      </w:r>
      <w:r w:rsidR="00087490" w:rsidRPr="00AF66CF">
        <w:rPr>
          <w:rFonts w:ascii="GHEA Grapalat" w:hAnsi="GHEA Grapalat"/>
        </w:rPr>
        <w:t>,</w:t>
      </w:r>
    </w:p>
    <w:p w:rsidR="00725CB2" w:rsidRPr="00AF66CF" w:rsidRDefault="00725CB2"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լիզինգի, վարկի արժույթը</w:t>
      </w:r>
      <w:r w:rsidR="00087490" w:rsidRPr="00AF66CF">
        <w:rPr>
          <w:rFonts w:ascii="GHEA Grapalat" w:hAnsi="GHEA Grapalat"/>
        </w:rPr>
        <w:t>,</w:t>
      </w:r>
    </w:p>
    <w:p w:rsidR="00725CB2" w:rsidRPr="00AF66CF" w:rsidRDefault="00725CB2"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մայր գումարի և տոկոսագումարների մարումների հաճախականությունը</w:t>
      </w:r>
      <w:r w:rsidR="00087490" w:rsidRPr="00AF66CF">
        <w:rPr>
          <w:rFonts w:ascii="GHEA Grapalat" w:hAnsi="GHEA Grapalat"/>
        </w:rPr>
        <w:t>,</w:t>
      </w:r>
    </w:p>
    <w:p w:rsidR="00725CB2" w:rsidRPr="00AF66CF" w:rsidRDefault="00725CB2"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 xml:space="preserve">լիզինգի, վարկի անվանական և սպառողական վարկերի դեպքում տարեկան </w:t>
      </w:r>
      <w:r w:rsidR="00766D55" w:rsidRPr="00AF66CF">
        <w:rPr>
          <w:rFonts w:ascii="GHEA Grapalat" w:hAnsi="GHEA Grapalat"/>
        </w:rPr>
        <w:t>փաստացի տոկոսադրույքները ըստ արժույթի և առկայության դեպքում ըստ այլ գործոնների</w:t>
      </w:r>
    </w:p>
    <w:p w:rsidR="00766D55" w:rsidRPr="00AF66CF" w:rsidRDefault="00766D55"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ապահով</w:t>
      </w:r>
      <w:r w:rsidR="0031695F">
        <w:rPr>
          <w:rFonts w:ascii="GHEA Grapalat" w:hAnsi="GHEA Grapalat"/>
        </w:rPr>
        <w:t>վ</w:t>
      </w:r>
      <w:r w:rsidRPr="00AF66CF">
        <w:rPr>
          <w:rFonts w:ascii="GHEA Grapalat" w:hAnsi="GHEA Grapalat"/>
        </w:rPr>
        <w:t>ածության տեսակը, եթե նման պահանջ առկա է</w:t>
      </w:r>
      <w:r w:rsidR="00087490" w:rsidRPr="00AF66CF">
        <w:rPr>
          <w:rFonts w:ascii="GHEA Grapalat" w:hAnsi="GHEA Grapalat"/>
        </w:rPr>
        <w:t>,</w:t>
      </w:r>
    </w:p>
    <w:p w:rsidR="00766D55" w:rsidRPr="00AF66CF" w:rsidRDefault="00766D55"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&lt;&lt;վարկ հարաբերած գրավի արժեք &gt;&gt;</w:t>
      </w:r>
      <w:r w:rsidR="003C5197">
        <w:rPr>
          <w:rFonts w:ascii="GHEA Grapalat" w:hAnsi="GHEA Grapalat"/>
        </w:rPr>
        <w:t xml:space="preserve"> </w:t>
      </w:r>
      <w:r w:rsidRPr="00AF66CF">
        <w:rPr>
          <w:rFonts w:ascii="GHEA Grapalat" w:hAnsi="GHEA Grapalat"/>
        </w:rPr>
        <w:t>առավելագույն ցուցանիշը՝ տոկոսային արտահայտությամբ</w:t>
      </w:r>
      <w:r w:rsidR="00087490" w:rsidRPr="00AF66CF">
        <w:rPr>
          <w:rFonts w:ascii="GHEA Grapalat" w:hAnsi="GHEA Grapalat"/>
        </w:rPr>
        <w:t>,</w:t>
      </w:r>
    </w:p>
    <w:p w:rsidR="00766D55" w:rsidRPr="00AF66CF" w:rsidRDefault="00766D55" w:rsidP="00F1049C">
      <w:pPr>
        <w:autoSpaceDE w:val="0"/>
        <w:autoSpaceDN w:val="0"/>
        <w:adjustRightInd w:val="0"/>
        <w:spacing w:after="0" w:line="240" w:lineRule="auto"/>
        <w:jc w:val="both"/>
        <w:rPr>
          <w:rFonts w:ascii="GHEA Grapalat" w:hAnsi="GHEA Grapalat"/>
        </w:rPr>
      </w:pPr>
      <w:r w:rsidRPr="00AF66CF">
        <w:rPr>
          <w:rFonts w:ascii="GHEA Grapalat" w:hAnsi="GHEA Grapalat"/>
        </w:rPr>
        <w:lastRenderedPageBreak/>
        <w:t>-</w:t>
      </w:r>
      <w:r w:rsidR="00E500F6">
        <w:rPr>
          <w:rFonts w:ascii="GHEA Grapalat" w:hAnsi="GHEA Grapalat"/>
        </w:rPr>
        <w:t xml:space="preserve"> </w:t>
      </w:r>
      <w:r w:rsidRPr="00AF66CF">
        <w:rPr>
          <w:rFonts w:ascii="GHEA Grapalat" w:hAnsi="GHEA Grapalat"/>
        </w:rPr>
        <w:t>վարկի տրամադրման եղանակները (կանխիկ, անկանխիկ)</w:t>
      </w:r>
      <w:r w:rsidR="00087490" w:rsidRPr="00AF66CF">
        <w:rPr>
          <w:rFonts w:ascii="GHEA Grapalat" w:hAnsi="GHEA Grapalat"/>
        </w:rPr>
        <w:t>,</w:t>
      </w:r>
    </w:p>
    <w:p w:rsidR="00766D55" w:rsidRPr="00AF66CF" w:rsidRDefault="00766D55"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լիզինգի, վարկի վա</w:t>
      </w:r>
      <w:r w:rsidR="00222F6C" w:rsidRPr="00AF66CF">
        <w:rPr>
          <w:rFonts w:ascii="GHEA Grapalat" w:hAnsi="GHEA Grapalat"/>
        </w:rPr>
        <w:t>ղաժամկետ մարման հնարավոր դեպքերը և պայմանները, ներառյալ նաև հնարավոր տույժերը</w:t>
      </w:r>
      <w:r w:rsidR="00087490" w:rsidRPr="00AF66CF">
        <w:rPr>
          <w:rFonts w:ascii="GHEA Grapalat" w:hAnsi="GHEA Grapalat"/>
        </w:rPr>
        <w:t>,</w:t>
      </w:r>
    </w:p>
    <w:p w:rsidR="00222F6C" w:rsidRPr="00AF66CF" w:rsidRDefault="00222F6C"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սպառողի համար վարկի հասանելիությունը սահմանափակող բոլոր պայմանները</w:t>
      </w:r>
      <w:r w:rsidR="00087490" w:rsidRPr="00AF66CF">
        <w:rPr>
          <w:rFonts w:ascii="GHEA Grapalat" w:hAnsi="GHEA Grapalat"/>
        </w:rPr>
        <w:t>,</w:t>
      </w:r>
    </w:p>
    <w:p w:rsidR="00200636" w:rsidRPr="00AF66CF" w:rsidRDefault="00200636"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վարկ ստանալու համար անհրաժեշտ փաստաթղթերի ցանկը</w:t>
      </w:r>
      <w:r w:rsidR="00087490" w:rsidRPr="00AF66CF">
        <w:rPr>
          <w:rFonts w:ascii="GHEA Grapalat" w:hAnsi="GHEA Grapalat"/>
        </w:rPr>
        <w:t>,</w:t>
      </w:r>
    </w:p>
    <w:p w:rsidR="00200636" w:rsidRPr="00AF66CF" w:rsidRDefault="00200636"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Ընկերության</w:t>
      </w:r>
      <w:r w:rsidR="00787830" w:rsidRPr="00AF66CF">
        <w:rPr>
          <w:rFonts w:ascii="GHEA Grapalat" w:hAnsi="GHEA Grapalat"/>
        </w:rPr>
        <w:t xml:space="preserve"> </w:t>
      </w:r>
      <w:r w:rsidRPr="00AF66CF">
        <w:rPr>
          <w:rFonts w:ascii="GHEA Grapalat" w:hAnsi="GHEA Grapalat"/>
        </w:rPr>
        <w:t>կողմից վարկային հայտի վերաբերյալ որոշման կայացման առավելագույն ժամկետը, վարկային հայտ ներկայացնողին որոշման մասին տեղեկացնելու և վարկը վարկառուին տրամադրելու ժամկետը</w:t>
      </w:r>
      <w:r w:rsidR="00087490" w:rsidRPr="00AF66CF">
        <w:rPr>
          <w:rFonts w:ascii="GHEA Grapalat" w:hAnsi="GHEA Grapalat"/>
        </w:rPr>
        <w:t>,</w:t>
      </w:r>
    </w:p>
    <w:p w:rsidR="00200636" w:rsidRPr="00AF66CF" w:rsidRDefault="00200636" w:rsidP="00F1049C">
      <w:pPr>
        <w:autoSpaceDE w:val="0"/>
        <w:autoSpaceDN w:val="0"/>
        <w:adjustRightInd w:val="0"/>
        <w:spacing w:after="0" w:line="240" w:lineRule="auto"/>
        <w:jc w:val="both"/>
        <w:rPr>
          <w:rFonts w:ascii="GHEA Grapalat" w:hAnsi="GHEA Grapalat"/>
        </w:rPr>
      </w:pPr>
      <w:r w:rsidRPr="00AF66CF">
        <w:rPr>
          <w:rFonts w:ascii="GHEA Grapalat" w:hAnsi="GHEA Grapalat"/>
        </w:rPr>
        <w:t>-</w:t>
      </w:r>
      <w:r w:rsidR="00E500F6">
        <w:rPr>
          <w:rFonts w:ascii="GHEA Grapalat" w:hAnsi="GHEA Grapalat"/>
        </w:rPr>
        <w:t xml:space="preserve"> </w:t>
      </w:r>
      <w:r w:rsidRPr="00AF66CF">
        <w:rPr>
          <w:rFonts w:ascii="GHEA Grapalat" w:hAnsi="GHEA Grapalat"/>
        </w:rPr>
        <w:t>ընկերության կողմից հաճախորդին վարկ, լիզինգ տրամադրելու դրական որոշման գործոնները և լիզինգի, վարկի մերժման գործոնները</w:t>
      </w:r>
      <w:r w:rsidR="00087490" w:rsidRPr="00AF66CF">
        <w:rPr>
          <w:rFonts w:ascii="GHEA Grapalat" w:hAnsi="GHEA Grapalat"/>
        </w:rPr>
        <w:t>:</w:t>
      </w:r>
    </w:p>
    <w:p w:rsidR="00911105" w:rsidRPr="00AF66CF" w:rsidRDefault="00911105" w:rsidP="00AF66CF">
      <w:pPr>
        <w:autoSpaceDE w:val="0"/>
        <w:autoSpaceDN w:val="0"/>
        <w:adjustRightInd w:val="0"/>
        <w:spacing w:after="0" w:line="240" w:lineRule="auto"/>
        <w:jc w:val="both"/>
        <w:rPr>
          <w:rFonts w:ascii="GHEA Grapalat" w:hAnsi="GHEA Grapalat"/>
        </w:rPr>
      </w:pPr>
    </w:p>
    <w:p w:rsidR="00002B8F" w:rsidRPr="00992D88" w:rsidRDefault="00002B8F" w:rsidP="009D6A77">
      <w:pPr>
        <w:pStyle w:val="ListParagraph"/>
        <w:numPr>
          <w:ilvl w:val="0"/>
          <w:numId w:val="16"/>
        </w:numPr>
        <w:autoSpaceDE w:val="0"/>
        <w:autoSpaceDN w:val="0"/>
        <w:adjustRightInd w:val="0"/>
        <w:spacing w:after="0" w:line="240" w:lineRule="auto"/>
        <w:jc w:val="center"/>
        <w:rPr>
          <w:rFonts w:ascii="GHEA Grapalat" w:hAnsi="GHEA Grapalat"/>
          <w:sz w:val="24"/>
          <w:szCs w:val="24"/>
        </w:rPr>
      </w:pPr>
      <w:r w:rsidRPr="00992D88">
        <w:rPr>
          <w:rFonts w:ascii="GHEA Grapalat" w:hAnsi="GHEA Grapalat" w:cs="Sylfaen"/>
          <w:sz w:val="24"/>
          <w:szCs w:val="24"/>
        </w:rPr>
        <w:t>Հաճախորդների</w:t>
      </w:r>
      <w:r w:rsidRPr="00992D88">
        <w:rPr>
          <w:rFonts w:ascii="GHEA Grapalat" w:hAnsi="GHEA Grapalat"/>
          <w:sz w:val="24"/>
          <w:szCs w:val="24"/>
        </w:rPr>
        <w:t xml:space="preserve"> բողոք պահանջների ներկայացման ու </w:t>
      </w:r>
      <w:r w:rsidR="00905D04" w:rsidRPr="00992D88">
        <w:rPr>
          <w:rFonts w:ascii="GHEA Grapalat" w:hAnsi="GHEA Grapalat"/>
          <w:sz w:val="24"/>
          <w:szCs w:val="24"/>
        </w:rPr>
        <w:t>քննությա</w:t>
      </w:r>
      <w:r w:rsidRPr="00992D88">
        <w:rPr>
          <w:rFonts w:ascii="GHEA Grapalat" w:hAnsi="GHEA Grapalat"/>
          <w:sz w:val="24"/>
          <w:szCs w:val="24"/>
        </w:rPr>
        <w:t>ն կարգն ու պայմանները</w:t>
      </w:r>
    </w:p>
    <w:p w:rsidR="00C740A0" w:rsidRPr="00AF66CF" w:rsidRDefault="00C740A0" w:rsidP="00AF66CF">
      <w:pPr>
        <w:autoSpaceDE w:val="0"/>
        <w:autoSpaceDN w:val="0"/>
        <w:adjustRightInd w:val="0"/>
        <w:spacing w:after="0" w:line="240" w:lineRule="auto"/>
        <w:jc w:val="center"/>
        <w:rPr>
          <w:rFonts w:ascii="GHEA Grapalat" w:hAnsi="GHEA Grapalat"/>
          <w:b/>
        </w:rPr>
      </w:pPr>
    </w:p>
    <w:p w:rsidR="00EC06B7" w:rsidRPr="00AF66CF" w:rsidRDefault="00EC06B7" w:rsidP="00AF66CF">
      <w:pPr>
        <w:pStyle w:val="Default"/>
        <w:jc w:val="both"/>
        <w:rPr>
          <w:rFonts w:ascii="GHEA Grapalat" w:hAnsi="GHEA Grapalat"/>
          <w:sz w:val="22"/>
          <w:szCs w:val="22"/>
        </w:rPr>
      </w:pPr>
      <w:r w:rsidRPr="00AF66CF">
        <w:rPr>
          <w:rFonts w:ascii="GHEA Grapalat" w:hAnsi="GHEA Grapalat"/>
          <w:sz w:val="22"/>
          <w:szCs w:val="22"/>
        </w:rPr>
        <w:t>Հաճախորդների սպասարկում իրականացնող աշխատակիցը պետք է կարողանա հասկանալ հաճախորդի պահան</w:t>
      </w:r>
      <w:r w:rsidR="00087490" w:rsidRPr="00AF66CF">
        <w:rPr>
          <w:rFonts w:ascii="GHEA Grapalat" w:hAnsi="GHEA Grapalat"/>
          <w:sz w:val="22"/>
          <w:szCs w:val="22"/>
        </w:rPr>
        <w:t>ջ</w:t>
      </w:r>
      <w:r w:rsidRPr="00AF66CF">
        <w:rPr>
          <w:rFonts w:ascii="GHEA Grapalat" w:hAnsi="GHEA Grapalat"/>
          <w:sz w:val="22"/>
          <w:szCs w:val="22"/>
        </w:rPr>
        <w:t>ները և առաջարկել այդ պահան</w:t>
      </w:r>
      <w:r w:rsidR="00087490" w:rsidRPr="00AF66CF">
        <w:rPr>
          <w:rFonts w:ascii="GHEA Grapalat" w:hAnsi="GHEA Grapalat"/>
          <w:sz w:val="22"/>
          <w:szCs w:val="22"/>
        </w:rPr>
        <w:t>ջ</w:t>
      </w:r>
      <w:r w:rsidRPr="00AF66CF">
        <w:rPr>
          <w:rFonts w:ascii="GHEA Grapalat" w:hAnsi="GHEA Grapalat"/>
          <w:sz w:val="22"/>
          <w:szCs w:val="22"/>
        </w:rPr>
        <w:t>ների բավարարման լավագույն լուծումը:</w:t>
      </w:r>
    </w:p>
    <w:p w:rsidR="00EC06B7" w:rsidRPr="00AF66CF" w:rsidRDefault="00EC06B7" w:rsidP="00AF66CF">
      <w:pPr>
        <w:pStyle w:val="Default"/>
        <w:jc w:val="both"/>
        <w:rPr>
          <w:rFonts w:ascii="GHEA Grapalat" w:hAnsi="GHEA Grapalat"/>
          <w:sz w:val="22"/>
          <w:szCs w:val="22"/>
        </w:rPr>
      </w:pPr>
      <w:r w:rsidRPr="00AF66CF">
        <w:rPr>
          <w:rFonts w:ascii="GHEA Grapalat" w:hAnsi="GHEA Grapalat"/>
          <w:sz w:val="22"/>
          <w:szCs w:val="22"/>
        </w:rPr>
        <w:t>Եթե աշխատակիցը չի տիրապետում հաճախորդի հարցին, պետք է ճշտի այդ հարցի պատասխանը իրավասու անձից կամ, համոզվելով, որ հարցը ճիշտ է հասկացել, ուղղորդի համապատասխան աշխատակցի մոտ: Հարցի պատասխանին տիրապետելու պարագայում, եթե նույնիսկ հարցը իր պատասխանատվության ոլորտից դուրս է, աշխատակիցը պետք է պատասխանի հաճախորդի հարցին</w:t>
      </w:r>
      <w:r w:rsidR="00087490" w:rsidRPr="00AF66CF">
        <w:rPr>
          <w:rFonts w:ascii="GHEA Grapalat" w:hAnsi="GHEA Grapalat"/>
          <w:sz w:val="22"/>
          <w:szCs w:val="22"/>
        </w:rPr>
        <w:t>:</w:t>
      </w:r>
    </w:p>
    <w:p w:rsidR="004E20F5" w:rsidRPr="00AF66CF" w:rsidRDefault="004E20F5" w:rsidP="00AF66CF">
      <w:pPr>
        <w:autoSpaceDE w:val="0"/>
        <w:autoSpaceDN w:val="0"/>
        <w:adjustRightInd w:val="0"/>
        <w:spacing w:after="0" w:line="240" w:lineRule="auto"/>
        <w:jc w:val="both"/>
        <w:rPr>
          <w:rFonts w:ascii="GHEA Grapalat" w:hAnsi="GHEA Grapalat"/>
        </w:rPr>
      </w:pPr>
      <w:r w:rsidRPr="00AF66CF">
        <w:rPr>
          <w:rFonts w:ascii="GHEA Grapalat" w:hAnsi="GHEA Grapalat"/>
        </w:rPr>
        <w:t>Ընկերության աշխատակիցները քաղաքավարի և բարեկիրթ ձևով պետք է արձագանքեն հաճախորդների կողմից ներկայացված բողոքներին՝ կապված համագործակցության հետ:</w:t>
      </w:r>
    </w:p>
    <w:p w:rsidR="004E20F5" w:rsidRPr="00AF66CF" w:rsidRDefault="004E20F5" w:rsidP="00AF66CF">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Շատ կարևոր է վերաբերմունքը բողոքների նկատմամբ: Կարևոր չէ , հաճախորդը ճիշտ է, թե սխալ: Եթե հաճախորդը բողոք ունի, ուրեմն նա ունի որևէ սուբյեկտիվ հիմք և լուրջ վերաբերմունքի իրավունք: Սկզբից հարկավոր է լուծել հուզային վիճակի հարցը: </w:t>
      </w:r>
      <w:r w:rsidR="008535DA" w:rsidRPr="00AF66CF">
        <w:rPr>
          <w:rFonts w:ascii="GHEA Grapalat" w:hAnsi="GHEA Grapalat"/>
        </w:rPr>
        <w:t>Պ</w:t>
      </w:r>
      <w:r w:rsidRPr="00AF66CF">
        <w:rPr>
          <w:rFonts w:ascii="GHEA Grapalat" w:hAnsi="GHEA Grapalat"/>
        </w:rPr>
        <w:t>ետք է հանգստացնել հաճախորդին և այնուհետև աշխատել նպատակահարմար:  Հաճախորդը հանգստանում է, եթե նրա հարցին լուրջ եք վերաբերվում: Եթե տվյալ պահին խնդիրը լուծել</w:t>
      </w:r>
      <w:r w:rsidR="008535DA" w:rsidRPr="00AF66CF">
        <w:rPr>
          <w:rFonts w:ascii="GHEA Grapalat" w:hAnsi="GHEA Grapalat"/>
        </w:rPr>
        <w:t>ի</w:t>
      </w:r>
      <w:r w:rsidRPr="00AF66CF">
        <w:rPr>
          <w:rFonts w:ascii="GHEA Grapalat" w:hAnsi="GHEA Grapalat"/>
        </w:rPr>
        <w:t xml:space="preserve"> չէ, ապա </w:t>
      </w:r>
      <w:r w:rsidR="009D2A98" w:rsidRPr="00AF66CF">
        <w:rPr>
          <w:rFonts w:ascii="GHEA Grapalat" w:hAnsi="GHEA Grapalat"/>
        </w:rPr>
        <w:t>պետք է բացատրել</w:t>
      </w:r>
      <w:r w:rsidR="008535DA" w:rsidRPr="00AF66CF">
        <w:rPr>
          <w:rFonts w:ascii="GHEA Grapalat" w:hAnsi="GHEA Grapalat"/>
        </w:rPr>
        <w:t>,</w:t>
      </w:r>
      <w:r w:rsidRPr="00AF66CF">
        <w:rPr>
          <w:rFonts w:ascii="GHEA Grapalat" w:hAnsi="GHEA Grapalat"/>
        </w:rPr>
        <w:t xml:space="preserve"> թե  ինչ գործողություն </w:t>
      </w:r>
      <w:r w:rsidR="009D2A98" w:rsidRPr="00AF66CF">
        <w:rPr>
          <w:rFonts w:ascii="GHEA Grapalat" w:hAnsi="GHEA Grapalat"/>
        </w:rPr>
        <w:t>է ձեռնարկելու Ընկերությունը</w:t>
      </w:r>
      <w:r w:rsidRPr="00AF66CF">
        <w:rPr>
          <w:rFonts w:ascii="GHEA Grapalat" w:hAnsi="GHEA Grapalat"/>
        </w:rPr>
        <w:t xml:space="preserve">: </w:t>
      </w:r>
      <w:r w:rsidR="007539C6" w:rsidRPr="00AF66CF">
        <w:rPr>
          <w:rFonts w:ascii="GHEA Grapalat" w:hAnsi="GHEA Grapalat"/>
        </w:rPr>
        <w:t xml:space="preserve"> Եթե հաճախորդը չի ստանում իրեն հետաքրքրող հարցի պատասխանը նա կարող է </w:t>
      </w:r>
      <w:r w:rsidR="009D2A98" w:rsidRPr="00AF66CF">
        <w:rPr>
          <w:rFonts w:ascii="GHEA Grapalat" w:hAnsi="GHEA Grapalat"/>
        </w:rPr>
        <w:t>Ը</w:t>
      </w:r>
      <w:r w:rsidR="007539C6" w:rsidRPr="00AF66CF">
        <w:rPr>
          <w:rFonts w:ascii="GHEA Grapalat" w:hAnsi="GHEA Grapalat"/>
        </w:rPr>
        <w:t>նկերությանը ներկայացնել բողոք-պահանջ:</w:t>
      </w:r>
      <w:r w:rsidR="008535DA" w:rsidRPr="00AF66CF">
        <w:rPr>
          <w:rFonts w:ascii="GHEA Grapalat" w:hAnsi="GHEA Grapalat"/>
        </w:rPr>
        <w:t xml:space="preserve"> </w:t>
      </w:r>
      <w:r w:rsidR="007539C6" w:rsidRPr="00AF66CF">
        <w:rPr>
          <w:rFonts w:ascii="GHEA Grapalat" w:hAnsi="GHEA Grapalat"/>
        </w:rPr>
        <w:t>Դիմում</w:t>
      </w:r>
      <w:r w:rsidR="008535DA" w:rsidRPr="00AF66CF">
        <w:rPr>
          <w:rFonts w:ascii="GHEA Grapalat" w:hAnsi="GHEA Grapalat"/>
        </w:rPr>
        <w:t>-</w:t>
      </w:r>
      <w:r w:rsidR="007539C6" w:rsidRPr="00AF66CF">
        <w:rPr>
          <w:rFonts w:ascii="GHEA Grapalat" w:hAnsi="GHEA Grapalat"/>
        </w:rPr>
        <w:t>պահանջ</w:t>
      </w:r>
      <w:r w:rsidR="008535DA" w:rsidRPr="00AF66CF">
        <w:rPr>
          <w:rFonts w:ascii="GHEA Grapalat" w:hAnsi="GHEA Grapalat"/>
        </w:rPr>
        <w:t>ն</w:t>
      </w:r>
      <w:r w:rsidR="007539C6" w:rsidRPr="00AF66CF">
        <w:rPr>
          <w:rFonts w:ascii="GHEA Grapalat" w:hAnsi="GHEA Grapalat"/>
        </w:rPr>
        <w:t xml:space="preserve"> ընդունվում է</w:t>
      </w:r>
      <w:r w:rsidR="008535DA" w:rsidRPr="00AF66CF">
        <w:rPr>
          <w:rFonts w:ascii="GHEA Grapalat" w:hAnsi="GHEA Grapalat"/>
        </w:rPr>
        <w:t>.</w:t>
      </w:r>
    </w:p>
    <w:p w:rsidR="007539C6" w:rsidRPr="00AF66CF" w:rsidRDefault="008535DA"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7539C6" w:rsidRPr="00AF66CF">
        <w:rPr>
          <w:rFonts w:ascii="GHEA Grapalat" w:hAnsi="GHEA Grapalat"/>
        </w:rPr>
        <w:t xml:space="preserve"> </w:t>
      </w:r>
      <w:r w:rsidR="00AF66CF">
        <w:rPr>
          <w:rFonts w:ascii="GHEA Grapalat" w:hAnsi="GHEA Grapalat"/>
        </w:rPr>
        <w:t>գ</w:t>
      </w:r>
      <w:r w:rsidR="00AF66CF" w:rsidRPr="00AF66CF">
        <w:rPr>
          <w:rFonts w:ascii="GHEA Grapalat" w:hAnsi="GHEA Grapalat"/>
        </w:rPr>
        <w:t>րավոր</w:t>
      </w:r>
      <w:r w:rsidR="00AF66CF">
        <w:rPr>
          <w:rFonts w:ascii="GHEA Grapalat" w:hAnsi="GHEA Grapalat"/>
        </w:rPr>
        <w:t>,</w:t>
      </w:r>
    </w:p>
    <w:p w:rsidR="004E20F5" w:rsidRPr="00AF66CF" w:rsidRDefault="008535DA" w:rsidP="00AF66CF">
      <w:pPr>
        <w:autoSpaceDE w:val="0"/>
        <w:autoSpaceDN w:val="0"/>
        <w:adjustRightInd w:val="0"/>
        <w:spacing w:after="0" w:line="240" w:lineRule="auto"/>
        <w:jc w:val="both"/>
        <w:rPr>
          <w:rFonts w:ascii="GHEA Grapalat" w:hAnsi="GHEA Grapalat"/>
        </w:rPr>
      </w:pPr>
      <w:r w:rsidRPr="00AF66CF">
        <w:rPr>
          <w:rFonts w:ascii="GHEA Grapalat" w:hAnsi="GHEA Grapalat"/>
        </w:rPr>
        <w:t>-</w:t>
      </w:r>
      <w:r w:rsidR="00AF66CF">
        <w:rPr>
          <w:rFonts w:ascii="GHEA Grapalat" w:hAnsi="GHEA Grapalat"/>
        </w:rPr>
        <w:t xml:space="preserve"> </w:t>
      </w:r>
      <w:r w:rsidR="007539C6" w:rsidRPr="00AF66CF">
        <w:rPr>
          <w:rFonts w:ascii="GHEA Grapalat" w:hAnsi="GHEA Grapalat"/>
        </w:rPr>
        <w:t>փոստով</w:t>
      </w:r>
      <w:r w:rsidR="00AF66CF">
        <w:rPr>
          <w:rFonts w:ascii="GHEA Grapalat" w:hAnsi="GHEA Grapalat"/>
        </w:rPr>
        <w:t>:</w:t>
      </w:r>
    </w:p>
    <w:p w:rsidR="00441994" w:rsidRPr="00AF66CF" w:rsidRDefault="00EC06B7" w:rsidP="00AF66CF">
      <w:pPr>
        <w:autoSpaceDE w:val="0"/>
        <w:autoSpaceDN w:val="0"/>
        <w:adjustRightInd w:val="0"/>
        <w:spacing w:after="0" w:line="240" w:lineRule="auto"/>
        <w:jc w:val="both"/>
        <w:rPr>
          <w:rFonts w:ascii="GHEA Grapalat" w:hAnsi="GHEA Grapalat"/>
        </w:rPr>
      </w:pPr>
      <w:r w:rsidRPr="00AF66CF">
        <w:rPr>
          <w:rFonts w:ascii="GHEA Grapalat" w:hAnsi="GHEA Grapalat"/>
        </w:rPr>
        <w:t>Բ</w:t>
      </w:r>
      <w:r w:rsidR="00441994" w:rsidRPr="00AF66CF">
        <w:rPr>
          <w:rFonts w:ascii="GHEA Grapalat" w:hAnsi="GHEA Grapalat"/>
        </w:rPr>
        <w:t xml:space="preserve">ողոք-պահանջը հաճախորդից ընդունում </w:t>
      </w:r>
      <w:r w:rsidR="00AF66CF" w:rsidRPr="00AF66CF">
        <w:rPr>
          <w:rFonts w:ascii="GHEA Grapalat" w:hAnsi="GHEA Grapalat"/>
        </w:rPr>
        <w:t>է Պատասխանատու</w:t>
      </w:r>
      <w:r w:rsidR="00441994" w:rsidRPr="00AF66CF">
        <w:rPr>
          <w:rFonts w:ascii="GHEA Grapalat" w:hAnsi="GHEA Grapalat"/>
        </w:rPr>
        <w:t xml:space="preserve"> </w:t>
      </w:r>
      <w:r w:rsidR="00AF66CF" w:rsidRPr="00AF66CF">
        <w:rPr>
          <w:rFonts w:ascii="GHEA Grapalat" w:hAnsi="GHEA Grapalat"/>
        </w:rPr>
        <w:t>աշխատակիցը,</w:t>
      </w:r>
      <w:r w:rsidR="00441994" w:rsidRPr="00AF66CF">
        <w:rPr>
          <w:rFonts w:ascii="GHEA Grapalat" w:hAnsi="GHEA Grapalat"/>
        </w:rPr>
        <w:t xml:space="preserve"> որը հաճախորդին է տրամադրում &lt;&lt;Ընկերության դեմ հաճախորդների կողմից ներկայացված բողոք-պահանջի քննության ընթաց</w:t>
      </w:r>
      <w:r w:rsidR="00DB6827" w:rsidRPr="00AF66CF">
        <w:rPr>
          <w:rFonts w:ascii="GHEA Grapalat" w:hAnsi="GHEA Grapalat"/>
        </w:rPr>
        <w:t>ակարգ</w:t>
      </w:r>
      <w:r w:rsidR="00441994" w:rsidRPr="00AF66CF">
        <w:rPr>
          <w:rFonts w:ascii="GHEA Grapalat" w:hAnsi="GHEA Grapalat"/>
        </w:rPr>
        <w:t>ը&gt;&gt;:</w:t>
      </w:r>
      <w:r w:rsidR="008535DA" w:rsidRPr="00AF66CF">
        <w:rPr>
          <w:rFonts w:ascii="GHEA Grapalat" w:hAnsi="GHEA Grapalat"/>
        </w:rPr>
        <w:t xml:space="preserve"> </w:t>
      </w:r>
      <w:r w:rsidR="00441994" w:rsidRPr="00AF66CF">
        <w:rPr>
          <w:rFonts w:ascii="GHEA Grapalat" w:hAnsi="GHEA Grapalat"/>
        </w:rPr>
        <w:t xml:space="preserve">Պատասխանատու աշխատակիցը ստուգում է բողոք պահանջում նշված </w:t>
      </w:r>
      <w:r w:rsidR="004279A3" w:rsidRPr="00AF66CF">
        <w:rPr>
          <w:rFonts w:ascii="GHEA Grapalat" w:hAnsi="GHEA Grapalat"/>
        </w:rPr>
        <w:t>և կից ներկայացված փաստաթղթերի համապատասանությունը</w:t>
      </w:r>
      <w:r w:rsidR="00865052" w:rsidRPr="00AF66CF">
        <w:rPr>
          <w:rFonts w:ascii="GHEA Grapalat" w:hAnsi="GHEA Grapalat"/>
        </w:rPr>
        <w:t>:</w:t>
      </w:r>
    </w:p>
    <w:p w:rsidR="004E20F5" w:rsidRPr="00AF66CF" w:rsidRDefault="007539C6" w:rsidP="00AF66CF">
      <w:pPr>
        <w:autoSpaceDE w:val="0"/>
        <w:autoSpaceDN w:val="0"/>
        <w:adjustRightInd w:val="0"/>
        <w:spacing w:after="0" w:line="240" w:lineRule="auto"/>
        <w:jc w:val="both"/>
        <w:rPr>
          <w:rFonts w:ascii="GHEA Grapalat" w:hAnsi="GHEA Grapalat"/>
        </w:rPr>
      </w:pPr>
      <w:r w:rsidRPr="00AF66CF">
        <w:rPr>
          <w:rFonts w:ascii="GHEA Grapalat" w:hAnsi="GHEA Grapalat"/>
        </w:rPr>
        <w:t>Ը</w:t>
      </w:r>
      <w:r w:rsidR="000D6F55" w:rsidRPr="00AF66CF">
        <w:rPr>
          <w:rFonts w:ascii="GHEA Grapalat" w:hAnsi="GHEA Grapalat"/>
        </w:rPr>
        <w:t>նկերությունը պարտավոր է քննարկել հաճախորդի բողոք-պահանջը, եթե այն ստացվել է մեկ տարվա ընթացքում՝ սկսած այն պահից, երբ հաճախորդն իմացել է իր իրավունքի խախտման մասին:</w:t>
      </w:r>
    </w:p>
    <w:p w:rsidR="000D6F55" w:rsidRPr="00AF66CF" w:rsidRDefault="000D6F55" w:rsidP="00AF66CF">
      <w:pPr>
        <w:autoSpaceDE w:val="0"/>
        <w:autoSpaceDN w:val="0"/>
        <w:adjustRightInd w:val="0"/>
        <w:spacing w:after="0" w:line="240" w:lineRule="auto"/>
        <w:jc w:val="both"/>
        <w:rPr>
          <w:rFonts w:ascii="GHEA Grapalat" w:hAnsi="GHEA Grapalat"/>
        </w:rPr>
      </w:pPr>
      <w:r w:rsidRPr="00AF66CF">
        <w:rPr>
          <w:rFonts w:ascii="GHEA Grapalat" w:hAnsi="GHEA Grapalat"/>
        </w:rPr>
        <w:t>Բողոք պահանջում արծածված հարցադրումների ուսումնասիրությունն ու վերլուծությունը իրականացնում է Ընկերության տնօրենը բողոքում նշված գործարքն իրականացրած պատասխանատու անձի հետ միասին, որը ներկայացնում է իր բացատրությունները, պարզաբանումներ</w:t>
      </w:r>
      <w:r w:rsidR="008C7A4B" w:rsidRPr="00AF66CF">
        <w:rPr>
          <w:rFonts w:ascii="GHEA Grapalat" w:hAnsi="GHEA Grapalat"/>
        </w:rPr>
        <w:t>ն</w:t>
      </w:r>
      <w:r w:rsidR="008535DA" w:rsidRPr="00AF66CF">
        <w:rPr>
          <w:rFonts w:ascii="GHEA Grapalat" w:hAnsi="GHEA Grapalat"/>
        </w:rPr>
        <w:t xml:space="preserve"> </w:t>
      </w:r>
      <w:r w:rsidRPr="00AF66CF">
        <w:rPr>
          <w:rFonts w:ascii="GHEA Grapalat" w:hAnsi="GHEA Grapalat"/>
        </w:rPr>
        <w:t>ու կամ առարկությունները:</w:t>
      </w:r>
    </w:p>
    <w:p w:rsidR="000D6F55" w:rsidRPr="00AF66CF" w:rsidRDefault="000D6F55" w:rsidP="00AF66CF">
      <w:pPr>
        <w:autoSpaceDE w:val="0"/>
        <w:autoSpaceDN w:val="0"/>
        <w:adjustRightInd w:val="0"/>
        <w:spacing w:after="0" w:line="240" w:lineRule="auto"/>
        <w:jc w:val="both"/>
        <w:rPr>
          <w:rFonts w:ascii="GHEA Grapalat" w:hAnsi="GHEA Grapalat"/>
        </w:rPr>
      </w:pPr>
      <w:r w:rsidRPr="00AF66CF">
        <w:rPr>
          <w:rFonts w:ascii="GHEA Grapalat" w:hAnsi="GHEA Grapalat"/>
        </w:rPr>
        <w:t>Ընկերությունը պարտավոր է բողոք-պահանջը ստանալու պահից տաս աշխատանքային օրվա ընթացքում ուսումնասիրել բող</w:t>
      </w:r>
      <w:r w:rsidR="00B40175">
        <w:rPr>
          <w:rFonts w:ascii="GHEA Grapalat" w:hAnsi="GHEA Grapalat"/>
        </w:rPr>
        <w:t>ո</w:t>
      </w:r>
      <w:r w:rsidRPr="00AF66CF">
        <w:rPr>
          <w:rFonts w:ascii="GHEA Grapalat" w:hAnsi="GHEA Grapalat"/>
        </w:rPr>
        <w:t>քի պահանջները</w:t>
      </w:r>
      <w:r w:rsidR="00C740A0" w:rsidRPr="00AF66CF">
        <w:rPr>
          <w:rFonts w:ascii="GHEA Grapalat" w:hAnsi="GHEA Grapalat"/>
        </w:rPr>
        <w:t xml:space="preserve"> և հաճախորդին գրավոր տրամադրել վերջնական պատասխա</w:t>
      </w:r>
      <w:r w:rsidR="00EC06B7" w:rsidRPr="00AF66CF">
        <w:rPr>
          <w:rFonts w:ascii="GHEA Grapalat" w:hAnsi="GHEA Grapalat"/>
        </w:rPr>
        <w:t>ն</w:t>
      </w:r>
      <w:r w:rsidR="00C740A0" w:rsidRPr="00AF66CF">
        <w:rPr>
          <w:rFonts w:ascii="GHEA Grapalat" w:hAnsi="GHEA Grapalat"/>
        </w:rPr>
        <w:t>, որը պետք է արտահայտի Ընկերության հստակ դիրքորոշումը հաճախորդի պահանջը մերժելու,</w:t>
      </w:r>
      <w:r w:rsidR="008535DA" w:rsidRPr="00AF66CF">
        <w:rPr>
          <w:rFonts w:ascii="GHEA Grapalat" w:hAnsi="GHEA Grapalat"/>
        </w:rPr>
        <w:t xml:space="preserve"> </w:t>
      </w:r>
      <w:r w:rsidR="00C740A0" w:rsidRPr="00AF66CF">
        <w:rPr>
          <w:rFonts w:ascii="GHEA Grapalat" w:hAnsi="GHEA Grapalat"/>
        </w:rPr>
        <w:t>բավարարելու կամ մասնակի բավարարելու վերաբերյալ:</w:t>
      </w:r>
    </w:p>
    <w:p w:rsidR="000D6F55" w:rsidRPr="00AF66CF" w:rsidRDefault="00C740A0" w:rsidP="00AF66CF">
      <w:pPr>
        <w:autoSpaceDE w:val="0"/>
        <w:autoSpaceDN w:val="0"/>
        <w:adjustRightInd w:val="0"/>
        <w:spacing w:after="0" w:line="240" w:lineRule="auto"/>
        <w:jc w:val="both"/>
        <w:rPr>
          <w:rFonts w:ascii="GHEA Grapalat" w:hAnsi="GHEA Grapalat"/>
        </w:rPr>
      </w:pPr>
      <w:r w:rsidRPr="00AF66CF">
        <w:rPr>
          <w:rFonts w:ascii="GHEA Grapalat" w:hAnsi="GHEA Grapalat"/>
        </w:rPr>
        <w:t>Ընկերության վերջնական պատասխանը ստանալու պահից հաճախորդն իրավունք է ձեռք բերում պահանջ ներկայացնելու ֆինանսական համակարգի հաշտարարին կամ դատարան:</w:t>
      </w:r>
      <w:r w:rsidR="00EC1F89" w:rsidRPr="00AF66CF">
        <w:rPr>
          <w:rFonts w:ascii="GHEA Grapalat" w:hAnsi="GHEA Grapalat"/>
        </w:rPr>
        <w:t xml:space="preserve"> </w:t>
      </w:r>
    </w:p>
    <w:p w:rsidR="000D6F55" w:rsidRPr="00AF66CF" w:rsidRDefault="000D6F55" w:rsidP="00AF66CF">
      <w:pPr>
        <w:autoSpaceDE w:val="0"/>
        <w:autoSpaceDN w:val="0"/>
        <w:adjustRightInd w:val="0"/>
        <w:spacing w:after="0" w:line="240" w:lineRule="auto"/>
        <w:jc w:val="both"/>
        <w:rPr>
          <w:rFonts w:ascii="GHEA Grapalat" w:hAnsi="GHEA Grapalat"/>
        </w:rPr>
      </w:pPr>
    </w:p>
    <w:p w:rsidR="001631DD" w:rsidRPr="00AF66CF" w:rsidRDefault="001631DD" w:rsidP="00AF66CF">
      <w:pPr>
        <w:autoSpaceDE w:val="0"/>
        <w:autoSpaceDN w:val="0"/>
        <w:adjustRightInd w:val="0"/>
        <w:spacing w:after="0" w:line="240" w:lineRule="auto"/>
        <w:jc w:val="both"/>
        <w:rPr>
          <w:rFonts w:ascii="GHEA Grapalat" w:hAnsi="GHEA Grapalat" w:cs="GHEAGrapalat"/>
        </w:rPr>
      </w:pPr>
    </w:p>
    <w:p w:rsidR="001631DD" w:rsidRPr="00992D88" w:rsidRDefault="001631DD" w:rsidP="009D6A77">
      <w:pPr>
        <w:pStyle w:val="ListParagraph"/>
        <w:numPr>
          <w:ilvl w:val="0"/>
          <w:numId w:val="16"/>
        </w:numPr>
        <w:autoSpaceDE w:val="0"/>
        <w:autoSpaceDN w:val="0"/>
        <w:adjustRightInd w:val="0"/>
        <w:spacing w:after="0" w:line="240" w:lineRule="auto"/>
        <w:jc w:val="center"/>
        <w:rPr>
          <w:rFonts w:ascii="GHEA Grapalat" w:hAnsi="GHEA Grapalat" w:cs="GHEAGrapalat"/>
          <w:sz w:val="24"/>
          <w:szCs w:val="24"/>
        </w:rPr>
      </w:pPr>
      <w:r w:rsidRPr="00992D88">
        <w:rPr>
          <w:rFonts w:ascii="GHEA Grapalat" w:hAnsi="GHEA Grapalat" w:cs="GHEAGrapalat"/>
          <w:sz w:val="24"/>
          <w:szCs w:val="24"/>
        </w:rPr>
        <w:lastRenderedPageBreak/>
        <w:t>Հաճախորդների վերաբերյալ տեղեկատվության հավաքագ</w:t>
      </w:r>
      <w:r w:rsidR="00F5228C" w:rsidRPr="00992D88">
        <w:rPr>
          <w:rFonts w:ascii="GHEA Grapalat" w:hAnsi="GHEA Grapalat" w:cs="GHEAGrapalat"/>
          <w:sz w:val="24"/>
          <w:szCs w:val="24"/>
        </w:rPr>
        <w:t xml:space="preserve">րման և </w:t>
      </w:r>
      <w:r w:rsidR="00BB4E87" w:rsidRPr="00992D88">
        <w:rPr>
          <w:rFonts w:ascii="GHEA Grapalat" w:hAnsi="GHEA Grapalat" w:cs="GHEAGrapalat"/>
          <w:sz w:val="24"/>
          <w:szCs w:val="24"/>
        </w:rPr>
        <w:t>անվտանգ օգտագործման կանոններ</w:t>
      </w:r>
    </w:p>
    <w:p w:rsidR="00B1658F" w:rsidRPr="00AF66CF" w:rsidRDefault="00B1658F" w:rsidP="00AF66CF">
      <w:pPr>
        <w:autoSpaceDE w:val="0"/>
        <w:autoSpaceDN w:val="0"/>
        <w:adjustRightInd w:val="0"/>
        <w:spacing w:after="0" w:line="240" w:lineRule="auto"/>
        <w:jc w:val="both"/>
        <w:rPr>
          <w:rFonts w:ascii="GHEA Grapalat" w:hAnsi="GHEA Grapalat" w:cs="GHEAGrapalat"/>
          <w:b/>
        </w:rPr>
      </w:pPr>
    </w:p>
    <w:p w:rsidR="00B1658F" w:rsidRPr="00AF66CF" w:rsidRDefault="001631DD" w:rsidP="00AF66CF">
      <w:pPr>
        <w:autoSpaceDE w:val="0"/>
        <w:autoSpaceDN w:val="0"/>
        <w:adjustRightInd w:val="0"/>
        <w:spacing w:after="0" w:line="240" w:lineRule="auto"/>
        <w:jc w:val="both"/>
        <w:rPr>
          <w:rFonts w:ascii="GHEA Grapalat" w:hAnsi="GHEA Grapalat" w:cs="GHEAGrapalat"/>
        </w:rPr>
      </w:pPr>
      <w:r w:rsidRPr="00AF66CF">
        <w:rPr>
          <w:rFonts w:ascii="GHEA Grapalat" w:hAnsi="GHEA Grapalat" w:cs="GHEAGrapalat"/>
        </w:rPr>
        <w:t xml:space="preserve">Ընկերությունը հավաքում և պահում է անհրաժեշտ տեղեկատվություն հաճախորդների վերաբերյալ, որը հարկավոր է նրանց հետ գործարքներ </w:t>
      </w:r>
      <w:r w:rsidR="00AF66CF" w:rsidRPr="00AF66CF">
        <w:rPr>
          <w:rFonts w:ascii="GHEA Grapalat" w:hAnsi="GHEA Grapalat" w:cs="GHEAGrapalat"/>
        </w:rPr>
        <w:t>կնքելու կամ</w:t>
      </w:r>
      <w:r w:rsidRPr="00AF66CF">
        <w:rPr>
          <w:rFonts w:ascii="GHEA Grapalat" w:hAnsi="GHEA Grapalat" w:cs="GHEAGrapalat"/>
        </w:rPr>
        <w:t xml:space="preserve"> չկնքելու վերաբերյալ որոշում կայացնելու համար</w:t>
      </w:r>
      <w:r w:rsidR="00B1658F" w:rsidRPr="00AF66CF">
        <w:rPr>
          <w:rFonts w:ascii="GHEA Grapalat" w:hAnsi="GHEA Grapalat" w:cs="GHEAGrapalat"/>
        </w:rPr>
        <w:t xml:space="preserve">: </w:t>
      </w:r>
      <w:r w:rsidR="00D55A43" w:rsidRPr="00AF66CF">
        <w:rPr>
          <w:rFonts w:ascii="GHEA Grapalat" w:hAnsi="GHEA Grapalat" w:cs="GHEAGrapalat"/>
        </w:rPr>
        <w:t xml:space="preserve">Ցանկացած պայմանագիր կնքելուց առաջ </w:t>
      </w:r>
      <w:r w:rsidR="009D2A98" w:rsidRPr="00AF66CF">
        <w:rPr>
          <w:rFonts w:ascii="GHEA Grapalat" w:hAnsi="GHEA Grapalat" w:cs="GHEAGrapalat"/>
        </w:rPr>
        <w:t>Ը</w:t>
      </w:r>
      <w:r w:rsidR="00D55A43" w:rsidRPr="00AF66CF">
        <w:rPr>
          <w:rFonts w:ascii="GHEA Grapalat" w:hAnsi="GHEA Grapalat" w:cs="GHEAGrapalat"/>
        </w:rPr>
        <w:t>նկերության համապատասխան աշխատակիցները պարտավոր են ուսումնասիրել բոլոր անհրաժեշտ փաստաթղթերը՝ տվյալ հաճախորդին բացահայտելու նպատակով</w:t>
      </w:r>
      <w:r w:rsidR="00B1658F" w:rsidRPr="00AF66CF">
        <w:rPr>
          <w:rFonts w:ascii="GHEA Grapalat" w:hAnsi="GHEA Grapalat" w:cs="GHEAGrapalat"/>
        </w:rPr>
        <w:t>:</w:t>
      </w:r>
    </w:p>
    <w:p w:rsidR="00D55A43" w:rsidRPr="00AF66CF" w:rsidRDefault="00D55A43" w:rsidP="00AF66CF">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Աշխատակիցները պարտավոր են պահպանել նախկին, ներկա և պոտենցիալ հաճախորդների տեղեկությունների գաղտնիությունը, բացառությամբ այն </w:t>
      </w:r>
      <w:r w:rsidR="00AF66CF" w:rsidRPr="00AF66CF">
        <w:rPr>
          <w:rFonts w:ascii="GHEA Grapalat" w:hAnsi="GHEA Grapalat"/>
        </w:rPr>
        <w:t>դեպքերի,</w:t>
      </w:r>
      <w:r w:rsidRPr="00AF66CF">
        <w:rPr>
          <w:rFonts w:ascii="GHEA Grapalat" w:hAnsi="GHEA Grapalat"/>
        </w:rPr>
        <w:t xml:space="preserve"> երբ</w:t>
      </w:r>
      <w:r w:rsidR="00B1658F" w:rsidRPr="00AF66CF">
        <w:rPr>
          <w:rFonts w:ascii="GHEA Grapalat" w:hAnsi="GHEA Grapalat"/>
        </w:rPr>
        <w:t>.</w:t>
      </w:r>
    </w:p>
    <w:p w:rsidR="00B1658F" w:rsidRPr="00AF66CF" w:rsidRDefault="00B1658F" w:rsidP="00AF66CF">
      <w:pPr>
        <w:pStyle w:val="ListParagraph"/>
        <w:numPr>
          <w:ilvl w:val="0"/>
          <w:numId w:val="10"/>
        </w:numPr>
        <w:autoSpaceDE w:val="0"/>
        <w:autoSpaceDN w:val="0"/>
        <w:adjustRightInd w:val="0"/>
        <w:spacing w:after="0" w:line="240" w:lineRule="auto"/>
        <w:ind w:left="0" w:firstLine="0"/>
        <w:jc w:val="both"/>
        <w:rPr>
          <w:rFonts w:ascii="GHEA Grapalat" w:hAnsi="GHEA Grapalat"/>
          <w:b/>
        </w:rPr>
      </w:pPr>
      <w:r w:rsidRPr="00AF66CF">
        <w:rPr>
          <w:rFonts w:ascii="GHEA Grapalat" w:hAnsi="GHEA Grapalat" w:cs="Sylfaen"/>
        </w:rPr>
        <w:t>տ</w:t>
      </w:r>
      <w:r w:rsidR="00D55A43" w:rsidRPr="00AF66CF">
        <w:rPr>
          <w:rFonts w:ascii="GHEA Grapalat" w:hAnsi="GHEA Grapalat" w:cs="Sylfaen"/>
        </w:rPr>
        <w:t>վյալ</w:t>
      </w:r>
      <w:r w:rsidR="00D55A43" w:rsidRPr="00AF66CF">
        <w:rPr>
          <w:rFonts w:ascii="GHEA Grapalat" w:hAnsi="GHEA Grapalat"/>
        </w:rPr>
        <w:t xml:space="preserve"> տեղեկատվությունը վերաբերվում է հաճախորդի կողմից իրականացվող ապօրինի գործունեությանը</w:t>
      </w:r>
      <w:r w:rsidRPr="00AF66CF">
        <w:rPr>
          <w:rFonts w:ascii="GHEA Grapalat" w:hAnsi="GHEA Grapalat"/>
        </w:rPr>
        <w:t>,</w:t>
      </w:r>
    </w:p>
    <w:p w:rsidR="00D55A43" w:rsidRPr="00AF66CF" w:rsidRDefault="009D2A98" w:rsidP="00AF66CF">
      <w:pPr>
        <w:pStyle w:val="ListParagraph"/>
        <w:numPr>
          <w:ilvl w:val="0"/>
          <w:numId w:val="10"/>
        </w:numPr>
        <w:autoSpaceDE w:val="0"/>
        <w:autoSpaceDN w:val="0"/>
        <w:adjustRightInd w:val="0"/>
        <w:spacing w:after="0" w:line="240" w:lineRule="auto"/>
        <w:ind w:left="0" w:firstLine="0"/>
        <w:jc w:val="both"/>
        <w:rPr>
          <w:rFonts w:ascii="GHEA Grapalat" w:hAnsi="GHEA Grapalat"/>
          <w:b/>
        </w:rPr>
      </w:pPr>
      <w:r w:rsidRPr="00AF66CF">
        <w:rPr>
          <w:rFonts w:ascii="GHEA Grapalat" w:hAnsi="GHEA Grapalat"/>
        </w:rPr>
        <w:t>Ը</w:t>
      </w:r>
      <w:r w:rsidR="00D55A43" w:rsidRPr="00AF66CF">
        <w:rPr>
          <w:rFonts w:ascii="GHEA Grapalat" w:hAnsi="GHEA Grapalat"/>
        </w:rPr>
        <w:t>նկերության աշխատակիցները ՀՀ  օրենսդրությամբ և Ընկերության ներքին իրավական ակտերով պատասխանատվություն են կրում բանկային, առևտրային և անձնական գաղտնիք կազմող տեղեկությունների հրապարակման համար: Նրանք պարտավոր են պահպանել հաճախորդի վերաբերյալ Ընկերության հետ  կատարված գործարքների և այլնի մասին տեղեկատվությունը՝ բացառությամբ օրենքով սահմանված դեպքերի:</w:t>
      </w:r>
    </w:p>
    <w:p w:rsidR="00D55A43" w:rsidRPr="00AF66CF" w:rsidRDefault="00D55A43" w:rsidP="00AF66CF">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Հաճախորդների որոշ </w:t>
      </w:r>
      <w:r w:rsidR="00AF66CF" w:rsidRPr="00AF66CF">
        <w:rPr>
          <w:rFonts w:ascii="GHEA Grapalat" w:hAnsi="GHEA Grapalat"/>
        </w:rPr>
        <w:t>խմբերի (</w:t>
      </w:r>
      <w:r w:rsidRPr="00AF66CF">
        <w:rPr>
          <w:rFonts w:ascii="GHEA Grapalat" w:hAnsi="GHEA Grapalat"/>
        </w:rPr>
        <w:t>օրինակ՝ ո</w:t>
      </w:r>
      <w:r w:rsidR="00B1658F" w:rsidRPr="00AF66CF">
        <w:rPr>
          <w:rFonts w:ascii="GHEA Grapalat" w:hAnsi="GHEA Grapalat"/>
        </w:rPr>
        <w:t xml:space="preserve">չ </w:t>
      </w:r>
      <w:r w:rsidR="00AF66CF" w:rsidRPr="00AF66CF">
        <w:rPr>
          <w:rFonts w:ascii="GHEA Grapalat" w:hAnsi="GHEA Grapalat"/>
        </w:rPr>
        <w:t>պարտաճանաչ հաճախորդների</w:t>
      </w:r>
      <w:r w:rsidRPr="00AF66CF">
        <w:rPr>
          <w:rFonts w:ascii="GHEA Grapalat" w:hAnsi="GHEA Grapalat"/>
        </w:rPr>
        <w:t>) վերաբերյալ տեղեկատվության փոխանակումը ՀՀ օրենդրությամբ սահմանված բանկային գաղտնիք կրող կազմակերպությունների</w:t>
      </w:r>
      <w:r w:rsidR="00B1658F" w:rsidRPr="00AF66CF">
        <w:rPr>
          <w:rFonts w:ascii="GHEA Grapalat" w:hAnsi="GHEA Grapalat"/>
        </w:rPr>
        <w:t xml:space="preserve"> </w:t>
      </w:r>
      <w:r w:rsidRPr="00AF66CF">
        <w:rPr>
          <w:rFonts w:ascii="GHEA Grapalat" w:hAnsi="GHEA Grapalat"/>
        </w:rPr>
        <w:t xml:space="preserve">(բանկերի վարկային բյուրոների և </w:t>
      </w:r>
      <w:r w:rsidR="00AF66CF" w:rsidRPr="00AF66CF">
        <w:rPr>
          <w:rFonts w:ascii="GHEA Grapalat" w:hAnsi="GHEA Grapalat"/>
        </w:rPr>
        <w:t>այլն)</w:t>
      </w:r>
      <w:r w:rsidRPr="00AF66CF">
        <w:rPr>
          <w:rFonts w:ascii="GHEA Grapalat" w:hAnsi="GHEA Grapalat"/>
        </w:rPr>
        <w:t xml:space="preserve"> միջև չի կարող դիտվել որպես բանկային գաղտնի</w:t>
      </w:r>
      <w:r w:rsidR="00B1658F" w:rsidRPr="00AF66CF">
        <w:rPr>
          <w:rFonts w:ascii="GHEA Grapalat" w:hAnsi="GHEA Grapalat"/>
        </w:rPr>
        <w:t>ք</w:t>
      </w:r>
      <w:r w:rsidRPr="00AF66CF">
        <w:rPr>
          <w:rFonts w:ascii="GHEA Grapalat" w:hAnsi="GHEA Grapalat"/>
        </w:rPr>
        <w:t>ի հրապարակում:</w:t>
      </w:r>
    </w:p>
    <w:p w:rsidR="00D55A43" w:rsidRPr="00AF66CF" w:rsidRDefault="00D55A43" w:rsidP="00AF66CF">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Ընկերության տնօրենը կամ աշխատակիցն աշխատանքից ազատվելու կամ նույնիսկ հեռացվելու դեպքում իրավունք չունի բանկային, առևտրային և անձնական գաղտնիք կազմող տեղեկությունները հայտնել իր հարազատներին, ընկերներին կամ այլ անձի:  </w:t>
      </w:r>
    </w:p>
    <w:p w:rsidR="00D55A43" w:rsidRPr="00AF66CF" w:rsidRDefault="00D55A43" w:rsidP="00AF66CF">
      <w:pPr>
        <w:autoSpaceDE w:val="0"/>
        <w:autoSpaceDN w:val="0"/>
        <w:adjustRightInd w:val="0"/>
        <w:spacing w:after="0" w:line="240" w:lineRule="auto"/>
        <w:jc w:val="both"/>
        <w:rPr>
          <w:rFonts w:ascii="GHEA Grapalat" w:hAnsi="GHEA Grapalat"/>
        </w:rPr>
      </w:pPr>
      <w:r w:rsidRPr="00AF66CF">
        <w:rPr>
          <w:rFonts w:ascii="GHEA Grapalat" w:hAnsi="GHEA Grapalat"/>
        </w:rPr>
        <w:t xml:space="preserve">Եթե օրենքի </w:t>
      </w:r>
      <w:r w:rsidR="00AF66CF" w:rsidRPr="00AF66CF">
        <w:rPr>
          <w:rFonts w:ascii="GHEA Grapalat" w:hAnsi="GHEA Grapalat"/>
        </w:rPr>
        <w:t>պահանջով կամ</w:t>
      </w:r>
      <w:r w:rsidRPr="00AF66CF">
        <w:rPr>
          <w:rFonts w:ascii="GHEA Grapalat" w:hAnsi="GHEA Grapalat"/>
        </w:rPr>
        <w:t xml:space="preserve"> այլ հանգամանքներից ելնելով բացահայտվել են հաճախորդին վերաբերվող տեղեկատվության որոշ մանրամասնություններ, ապա </w:t>
      </w:r>
      <w:r w:rsidR="009D2A98" w:rsidRPr="00AF66CF">
        <w:rPr>
          <w:rFonts w:ascii="GHEA Grapalat" w:hAnsi="GHEA Grapalat"/>
        </w:rPr>
        <w:t>Ը</w:t>
      </w:r>
      <w:r w:rsidRPr="00AF66CF">
        <w:rPr>
          <w:rFonts w:ascii="GHEA Grapalat" w:hAnsi="GHEA Grapalat"/>
        </w:rPr>
        <w:t>նկերության աշխատակիցները պետք է դրսևորեն առավելագույն խոհեմություն և ձեռնարկեն բոլոր հնարավոր քայլերը՝ նման իրավիճակը շտկելու</w:t>
      </w:r>
      <w:r w:rsidR="00A46A51" w:rsidRPr="00AF66CF">
        <w:rPr>
          <w:rFonts w:ascii="GHEA Grapalat" w:hAnsi="GHEA Grapalat"/>
        </w:rPr>
        <w:t xml:space="preserve"> </w:t>
      </w:r>
      <w:r w:rsidRPr="00AF66CF">
        <w:rPr>
          <w:rFonts w:ascii="GHEA Grapalat" w:hAnsi="GHEA Grapalat"/>
        </w:rPr>
        <w:t xml:space="preserve">նպատակով:  </w:t>
      </w:r>
    </w:p>
    <w:p w:rsidR="00D55A43" w:rsidRPr="00AF66CF" w:rsidRDefault="00D55A43" w:rsidP="00AF66CF">
      <w:pPr>
        <w:autoSpaceDE w:val="0"/>
        <w:autoSpaceDN w:val="0"/>
        <w:adjustRightInd w:val="0"/>
        <w:spacing w:after="0" w:line="240" w:lineRule="auto"/>
        <w:jc w:val="both"/>
        <w:rPr>
          <w:rFonts w:ascii="GHEA Grapalat" w:hAnsi="GHEA Grapalat"/>
        </w:rPr>
      </w:pPr>
      <w:r w:rsidRPr="00AF66CF">
        <w:rPr>
          <w:rFonts w:ascii="GHEA Grapalat" w:hAnsi="GHEA Grapalat"/>
        </w:rPr>
        <w:t>Տեղեկությունները բացահայտվում են ներկա կամ պոտենցիալ հաճախորդի համաձայնությամբ</w:t>
      </w:r>
      <w:r w:rsidR="00517A9B" w:rsidRPr="00AF66CF">
        <w:rPr>
          <w:rFonts w:ascii="GHEA Grapalat" w:hAnsi="GHEA Grapalat"/>
        </w:rPr>
        <w:t>:</w:t>
      </w:r>
    </w:p>
    <w:p w:rsidR="009B4556" w:rsidRPr="00AF66CF" w:rsidRDefault="009B4556" w:rsidP="00AF66CF">
      <w:pPr>
        <w:autoSpaceDE w:val="0"/>
        <w:autoSpaceDN w:val="0"/>
        <w:adjustRightInd w:val="0"/>
        <w:spacing w:after="0" w:line="240" w:lineRule="auto"/>
        <w:jc w:val="both"/>
        <w:rPr>
          <w:rFonts w:ascii="GHEA Grapalat" w:hAnsi="GHEA Grapalat"/>
        </w:rPr>
      </w:pPr>
    </w:p>
    <w:p w:rsidR="00E42892" w:rsidRPr="00992D88" w:rsidRDefault="00E42892" w:rsidP="009D6A77">
      <w:pPr>
        <w:pStyle w:val="ListParagraph"/>
        <w:numPr>
          <w:ilvl w:val="0"/>
          <w:numId w:val="16"/>
        </w:numPr>
        <w:autoSpaceDE w:val="0"/>
        <w:autoSpaceDN w:val="0"/>
        <w:adjustRightInd w:val="0"/>
        <w:spacing w:after="0" w:line="240" w:lineRule="auto"/>
        <w:jc w:val="center"/>
        <w:rPr>
          <w:rFonts w:ascii="GHEA Grapalat" w:hAnsi="GHEA Grapalat" w:cs="Sylfaen"/>
          <w:sz w:val="24"/>
          <w:szCs w:val="24"/>
        </w:rPr>
      </w:pPr>
      <w:r w:rsidRPr="00992D88">
        <w:rPr>
          <w:rFonts w:ascii="GHEA Grapalat" w:hAnsi="GHEA Grapalat" w:cs="Sylfaen"/>
          <w:sz w:val="24"/>
          <w:szCs w:val="24"/>
        </w:rPr>
        <w:t>Գովազդ</w:t>
      </w:r>
    </w:p>
    <w:p w:rsidR="00D366E9" w:rsidRPr="00AF66CF" w:rsidRDefault="00D366E9" w:rsidP="00AF66CF">
      <w:pPr>
        <w:autoSpaceDE w:val="0"/>
        <w:autoSpaceDN w:val="0"/>
        <w:adjustRightInd w:val="0"/>
        <w:spacing w:after="0" w:line="240" w:lineRule="auto"/>
        <w:jc w:val="center"/>
        <w:rPr>
          <w:rFonts w:ascii="GHEA Grapalat" w:hAnsi="GHEA Grapalat" w:cs="Sylfaen"/>
          <w:b/>
        </w:rPr>
      </w:pPr>
    </w:p>
    <w:p w:rsidR="00D366E9" w:rsidRPr="00AF66CF" w:rsidRDefault="00D366E9"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Նոր հաճախորդների ներգրավման և </w:t>
      </w:r>
      <w:r w:rsidR="00B40175">
        <w:rPr>
          <w:rFonts w:ascii="GHEA Grapalat" w:hAnsi="GHEA Grapalat" w:cs="Sylfaen"/>
        </w:rPr>
        <w:t>նրանց</w:t>
      </w:r>
      <w:r w:rsidR="00AE6D56" w:rsidRPr="00AF66CF">
        <w:rPr>
          <w:rFonts w:ascii="GHEA Grapalat" w:hAnsi="GHEA Grapalat" w:cs="Sylfaen"/>
        </w:rPr>
        <w:t xml:space="preserve"> կողմից առաջարկվող </w:t>
      </w:r>
      <w:r w:rsidR="00216AB0" w:rsidRPr="00AF66CF">
        <w:rPr>
          <w:rFonts w:ascii="GHEA Grapalat" w:hAnsi="GHEA Grapalat" w:cs="Sylfaen"/>
        </w:rPr>
        <w:t>ծառայություն</w:t>
      </w:r>
      <w:r w:rsidR="00AE6D56" w:rsidRPr="00AF66CF">
        <w:rPr>
          <w:rFonts w:ascii="GHEA Grapalat" w:hAnsi="GHEA Grapalat" w:cs="Sylfaen"/>
        </w:rPr>
        <w:t>ն</w:t>
      </w:r>
      <w:r w:rsidR="00B40175">
        <w:rPr>
          <w:rFonts w:ascii="GHEA Grapalat" w:hAnsi="GHEA Grapalat" w:cs="Sylfaen"/>
        </w:rPr>
        <w:t>ե</w:t>
      </w:r>
      <w:r w:rsidR="00AE6D56" w:rsidRPr="00AF66CF">
        <w:rPr>
          <w:rFonts w:ascii="GHEA Grapalat" w:hAnsi="GHEA Grapalat" w:cs="Sylfaen"/>
        </w:rPr>
        <w:t>րի ներկայացման համար</w:t>
      </w:r>
      <w:r w:rsidRPr="00AF66CF">
        <w:rPr>
          <w:rFonts w:ascii="GHEA Grapalat" w:hAnsi="GHEA Grapalat" w:cs="Sylfaen"/>
        </w:rPr>
        <w:t xml:space="preserve"> </w:t>
      </w:r>
      <w:r w:rsidR="007A55D1" w:rsidRPr="00AF66CF">
        <w:rPr>
          <w:rFonts w:ascii="GHEA Grapalat" w:hAnsi="GHEA Grapalat" w:cs="Sylfaen"/>
        </w:rPr>
        <w:t>Ընկերությունը</w:t>
      </w:r>
      <w:r w:rsidRPr="00AF66CF">
        <w:rPr>
          <w:rFonts w:ascii="GHEA Grapalat" w:hAnsi="GHEA Grapalat" w:cs="Sylfaen"/>
        </w:rPr>
        <w:t xml:space="preserve"> կարող է դիմել հետևյալ միջոցառումների.</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գովազդային արշավներ (ԶԼՄ-ներով, ինտերնետ</w:t>
      </w:r>
      <w:r w:rsidR="00B40175">
        <w:rPr>
          <w:rFonts w:ascii="GHEA Grapalat" w:hAnsi="GHEA Grapalat" w:cs="Sylfaen"/>
        </w:rPr>
        <w:t>ով</w:t>
      </w:r>
      <w:r w:rsidRPr="00AF66CF">
        <w:rPr>
          <w:rFonts w:ascii="GHEA Grapalat" w:hAnsi="GHEA Grapalat" w:cs="Sylfaen"/>
        </w:rPr>
        <w:t>, տպագրված նյութերի տարածմամբ, արտաքին գովազդային վահանակներով)</w:t>
      </w:r>
      <w:r w:rsidR="00905D04" w:rsidRPr="00AF66CF">
        <w:rPr>
          <w:rFonts w:ascii="GHEA Grapalat" w:hAnsi="GHEA Grapalat" w:cs="Sylfaen"/>
        </w:rPr>
        <w:t>,</w:t>
      </w:r>
      <w:r w:rsidRPr="00AF66CF">
        <w:rPr>
          <w:rFonts w:ascii="GHEA Grapalat" w:hAnsi="GHEA Grapalat" w:cs="Sylfaen"/>
        </w:rPr>
        <w:t xml:space="preserve"> </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հասարակայնության հետ կապերի կիրառում (PR), գործընկերների հետ փոխհարաբերությունների թափանցիկության ապահովում</w:t>
      </w:r>
      <w:r w:rsidR="00792435" w:rsidRPr="00AF66CF">
        <w:rPr>
          <w:rFonts w:ascii="GHEA Grapalat" w:hAnsi="GHEA Grapalat" w:cs="Sylfaen"/>
        </w:rPr>
        <w:t>,</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 xml:space="preserve">հաճախորդների հետ հետադարձ կապի </w:t>
      </w:r>
      <w:r w:rsidR="00792435" w:rsidRPr="00AF66CF">
        <w:rPr>
          <w:rFonts w:ascii="GHEA Grapalat" w:hAnsi="GHEA Grapalat" w:cs="Sylfaen"/>
        </w:rPr>
        <w:t>ապահովում,</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շուկայական հետազոտությունների, հարցումների իրականացում</w:t>
      </w:r>
      <w:r w:rsidR="00792435" w:rsidRPr="00AF66CF">
        <w:rPr>
          <w:rFonts w:ascii="GHEA Grapalat" w:hAnsi="GHEA Grapalat" w:cs="Sylfaen"/>
        </w:rPr>
        <w:t>,</w:t>
      </w:r>
      <w:r w:rsidRPr="00AF66CF">
        <w:rPr>
          <w:rFonts w:ascii="GHEA Grapalat" w:hAnsi="GHEA Grapalat" w:cs="Sylfaen"/>
        </w:rPr>
        <w:t xml:space="preserve"> </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ճկուն սակագնային քաղաքականության կիրառում, զեղչային համակարգերի, ակցիաների իրականացում</w:t>
      </w:r>
      <w:r w:rsidR="00905D04" w:rsidRPr="00AF66CF">
        <w:rPr>
          <w:rFonts w:ascii="GHEA Grapalat" w:hAnsi="GHEA Grapalat" w:cs="Sylfaen"/>
        </w:rPr>
        <w:t>,</w:t>
      </w:r>
      <w:r w:rsidRPr="00AF66CF">
        <w:rPr>
          <w:rFonts w:ascii="GHEA Grapalat" w:hAnsi="GHEA Grapalat" w:cs="Sylfaen"/>
        </w:rPr>
        <w:t xml:space="preserve"> </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 xml:space="preserve">նոր բանկային ապրանքների և ծառայությունների մշակում/գործող տեսականու </w:t>
      </w:r>
      <w:r w:rsidR="00792435" w:rsidRPr="00AF66CF">
        <w:rPr>
          <w:rFonts w:ascii="GHEA Grapalat" w:hAnsi="GHEA Grapalat" w:cs="Sylfaen"/>
        </w:rPr>
        <w:t>ներկայացում</w:t>
      </w:r>
      <w:r w:rsidR="00905D04" w:rsidRPr="00AF66CF">
        <w:rPr>
          <w:rFonts w:ascii="GHEA Grapalat" w:hAnsi="GHEA Grapalat" w:cs="Sylfaen"/>
        </w:rPr>
        <w:t>,</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մատուցվող ծառայությունների սպասարկման որակի և մրցունակության բարձրացում</w:t>
      </w:r>
      <w:r w:rsidR="00905D04" w:rsidRPr="00AF66CF">
        <w:rPr>
          <w:rFonts w:ascii="GHEA Grapalat" w:hAnsi="GHEA Grapalat" w:cs="Sylfaen"/>
        </w:rPr>
        <w:t>,</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ֆինանսական</w:t>
      </w:r>
      <w:r w:rsidR="00B40175">
        <w:rPr>
          <w:rFonts w:ascii="GHEA Grapalat" w:hAnsi="GHEA Grapalat" w:cs="Sylfaen"/>
        </w:rPr>
        <w:t>, տեղեկատվական</w:t>
      </w:r>
      <w:r w:rsidRPr="00AF66CF">
        <w:rPr>
          <w:rFonts w:ascii="GHEA Grapalat" w:hAnsi="GHEA Grapalat" w:cs="Sylfaen"/>
        </w:rPr>
        <w:t xml:space="preserve"> նոր տեխնոլոգիաների </w:t>
      </w:r>
      <w:r w:rsidR="00792435" w:rsidRPr="00AF66CF">
        <w:rPr>
          <w:rFonts w:ascii="GHEA Grapalat" w:hAnsi="GHEA Grapalat" w:cs="Sylfaen"/>
        </w:rPr>
        <w:t>ներկայացում</w:t>
      </w:r>
      <w:r w:rsidR="00905D04" w:rsidRPr="00AF66CF">
        <w:rPr>
          <w:rFonts w:ascii="GHEA Grapalat" w:hAnsi="GHEA Grapalat" w:cs="Sylfaen"/>
        </w:rPr>
        <w:t>,</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 xml:space="preserve">ճանաչելիության/վարկանիշի բարձրացմանն </w:t>
      </w:r>
      <w:r w:rsidR="00905D04" w:rsidRPr="00AF66CF">
        <w:rPr>
          <w:rFonts w:ascii="GHEA Grapalat" w:hAnsi="GHEA Grapalat" w:cs="Sylfaen"/>
        </w:rPr>
        <w:t>ու</w:t>
      </w:r>
      <w:r w:rsidRPr="00AF66CF">
        <w:rPr>
          <w:rFonts w:ascii="GHEA Grapalat" w:hAnsi="GHEA Grapalat" w:cs="Sylfaen"/>
        </w:rPr>
        <w:t xml:space="preserve"> առանձին ծառայությունների առաջխաղացմանն ուղղված միջոցառումների իրականացում</w:t>
      </w:r>
      <w:r w:rsidR="00905D04" w:rsidRPr="00AF66CF">
        <w:rPr>
          <w:rFonts w:ascii="GHEA Grapalat" w:hAnsi="GHEA Grapalat" w:cs="Sylfaen"/>
        </w:rPr>
        <w:t>,</w:t>
      </w:r>
      <w:r w:rsidRPr="00AF66CF">
        <w:rPr>
          <w:rFonts w:ascii="GHEA Grapalat" w:hAnsi="GHEA Grapalat" w:cs="Sylfaen"/>
        </w:rPr>
        <w:t xml:space="preserve"> </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lastRenderedPageBreak/>
        <w:t>հատուկ թիրախային խմբի հաճախորդների սպասարկման համար առանձնացված մասնաճյուղի գործարկում</w:t>
      </w:r>
      <w:r w:rsidR="00905D04" w:rsidRPr="00AF66CF">
        <w:rPr>
          <w:rFonts w:ascii="GHEA Grapalat" w:hAnsi="GHEA Grapalat" w:cs="Sylfaen"/>
        </w:rPr>
        <w:t>,</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ինտերնետային կայքի կատարելագործում/նորի գործարկում</w:t>
      </w:r>
      <w:r w:rsidR="00905D04" w:rsidRPr="00AF66CF">
        <w:rPr>
          <w:rFonts w:ascii="GHEA Grapalat" w:hAnsi="GHEA Grapalat" w:cs="Sylfaen"/>
        </w:rPr>
        <w:t>,</w:t>
      </w:r>
    </w:p>
    <w:p w:rsidR="00D366E9" w:rsidRPr="00AF66CF" w:rsidRDefault="00D366E9" w:rsidP="00AF66CF">
      <w:pPr>
        <w:pStyle w:val="ListParagraph"/>
        <w:numPr>
          <w:ilvl w:val="0"/>
          <w:numId w:val="12"/>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հովանավորչության / բարեգործությ</w:t>
      </w:r>
      <w:r w:rsidR="00E871BF" w:rsidRPr="00AF66CF">
        <w:rPr>
          <w:rFonts w:ascii="GHEA Grapalat" w:hAnsi="GHEA Grapalat" w:cs="Sylfaen"/>
        </w:rPr>
        <w:t>ա</w:t>
      </w:r>
      <w:r w:rsidRPr="00AF66CF">
        <w:rPr>
          <w:rFonts w:ascii="GHEA Grapalat" w:hAnsi="GHEA Grapalat" w:cs="Sylfaen"/>
        </w:rPr>
        <w:t>ն իրականացում / սոցիալական պատասխանատվության գիտակցում:</w:t>
      </w: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t>Նախատեսվող գովազդային միջոցառումները հիմնականում նպատակաուղղված են.</w:t>
      </w: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sym w:font="Symbol" w:char="F0B7"/>
      </w:r>
      <w:r w:rsidRPr="00AF66CF">
        <w:rPr>
          <w:rFonts w:ascii="GHEA Grapalat" w:hAnsi="GHEA Grapalat" w:cs="Sylfaen"/>
        </w:rPr>
        <w:t xml:space="preserve"> տեղեկատվական գովազդ</w:t>
      </w:r>
      <w:r w:rsidR="00AF66CF">
        <w:rPr>
          <w:rFonts w:ascii="GHEA Grapalat" w:hAnsi="GHEA Grapalat" w:cs="Sylfaen"/>
        </w:rPr>
        <w:t>,</w:t>
      </w: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sym w:font="Symbol" w:char="F0B7"/>
      </w:r>
      <w:r w:rsidRPr="00AF66CF">
        <w:rPr>
          <w:rFonts w:ascii="GHEA Grapalat" w:hAnsi="GHEA Grapalat" w:cs="Sylfaen"/>
        </w:rPr>
        <w:t xml:space="preserve"> </w:t>
      </w:r>
      <w:r w:rsidR="00216AB0" w:rsidRPr="00AF66CF">
        <w:rPr>
          <w:rFonts w:ascii="GHEA Grapalat" w:hAnsi="GHEA Grapalat" w:cs="Sylfaen"/>
        </w:rPr>
        <w:t>Ընկերության</w:t>
      </w:r>
      <w:r w:rsidRPr="00AF66CF">
        <w:rPr>
          <w:rFonts w:ascii="GHEA Grapalat" w:hAnsi="GHEA Grapalat" w:cs="Sylfaen"/>
        </w:rPr>
        <w:t xml:space="preserve"> հեղինակության, իմիջի գովազդ</w:t>
      </w:r>
      <w:r w:rsidR="00AF66CF">
        <w:rPr>
          <w:rFonts w:ascii="GHEA Grapalat" w:hAnsi="GHEA Grapalat" w:cs="Sylfaen"/>
        </w:rPr>
        <w:t>,</w:t>
      </w: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sym w:font="Symbol" w:char="F0B7"/>
      </w:r>
      <w:r w:rsidRPr="00AF66CF">
        <w:rPr>
          <w:rFonts w:ascii="GHEA Grapalat" w:hAnsi="GHEA Grapalat" w:cs="Sylfaen"/>
        </w:rPr>
        <w:t xml:space="preserve"> հաճախորդների բազայի ձևավորում/ընդլայնում</w:t>
      </w:r>
      <w:r w:rsidR="00AF66CF">
        <w:rPr>
          <w:rFonts w:ascii="GHEA Grapalat" w:hAnsi="GHEA Grapalat" w:cs="Sylfaen"/>
        </w:rPr>
        <w:t>,</w:t>
      </w: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sym w:font="Symbol" w:char="F0B7"/>
      </w:r>
      <w:r w:rsidRPr="00AF66CF">
        <w:rPr>
          <w:rFonts w:ascii="GHEA Grapalat" w:hAnsi="GHEA Grapalat" w:cs="Sylfaen"/>
        </w:rPr>
        <w:t xml:space="preserve"> առանձին ծառայությունների առաջխաղացում</w:t>
      </w:r>
      <w:r w:rsidR="00AF66CF">
        <w:rPr>
          <w:rFonts w:ascii="GHEA Grapalat" w:hAnsi="GHEA Grapalat" w:cs="Sylfaen"/>
        </w:rPr>
        <w:t>,</w:t>
      </w:r>
    </w:p>
    <w:p w:rsidR="00D366E9"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sym w:font="Symbol" w:char="F0B7"/>
      </w:r>
      <w:r w:rsidRPr="00AF66CF">
        <w:rPr>
          <w:rFonts w:ascii="GHEA Grapalat" w:hAnsi="GHEA Grapalat" w:cs="Sylfaen"/>
        </w:rPr>
        <w:t xml:space="preserve"> ռեսուրսների ներգրավման քաղաքականություն:</w:t>
      </w:r>
    </w:p>
    <w:p w:rsidR="00154986" w:rsidRPr="00AF66CF" w:rsidRDefault="00154986" w:rsidP="00AF66CF">
      <w:pPr>
        <w:autoSpaceDE w:val="0"/>
        <w:autoSpaceDN w:val="0"/>
        <w:adjustRightInd w:val="0"/>
        <w:spacing w:after="0" w:line="240" w:lineRule="auto"/>
        <w:jc w:val="center"/>
        <w:rPr>
          <w:rFonts w:ascii="GHEA Grapalat" w:hAnsi="GHEA Grapalat" w:cs="Sylfaen"/>
        </w:rPr>
      </w:pPr>
    </w:p>
    <w:p w:rsidR="00E42892" w:rsidRDefault="00E4289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Գովազդին ներկայացվող պահանջները </w:t>
      </w:r>
      <w:r w:rsidR="004533D5" w:rsidRPr="00AF66CF">
        <w:rPr>
          <w:rFonts w:ascii="GHEA Grapalat" w:hAnsi="GHEA Grapalat" w:cs="Sylfaen"/>
        </w:rPr>
        <w:t xml:space="preserve">Ընկերության </w:t>
      </w:r>
      <w:r w:rsidRPr="00AF66CF">
        <w:rPr>
          <w:rFonts w:ascii="GHEA Grapalat" w:hAnsi="GHEA Grapalat" w:cs="Sylfaen"/>
        </w:rPr>
        <w:t>գործունեության վերաբերյալ, ինչպես նաև նրանց կողմից կամ նրանց անունից պատրաստված և տարածվող այլ գովազդը պետք է համապատասխանի գովազդի մասին օրենսդրությա</w:t>
      </w:r>
      <w:r w:rsidR="00154986" w:rsidRPr="00AF66CF">
        <w:rPr>
          <w:rFonts w:ascii="GHEA Grapalat" w:hAnsi="GHEA Grapalat" w:cs="Sylfaen"/>
        </w:rPr>
        <w:t>նը</w:t>
      </w:r>
      <w:r w:rsidRPr="00AF66CF">
        <w:rPr>
          <w:rFonts w:ascii="GHEA Grapalat" w:hAnsi="GHEA Grapalat" w:cs="Sylfaen"/>
        </w:rPr>
        <w:t xml:space="preserve">, սույն կանոններով և </w:t>
      </w:r>
      <w:r w:rsidR="004533D5" w:rsidRPr="00AF66CF">
        <w:rPr>
          <w:rFonts w:ascii="GHEA Grapalat" w:hAnsi="GHEA Grapalat" w:cs="Sylfaen"/>
        </w:rPr>
        <w:t xml:space="preserve">Ընկերության </w:t>
      </w:r>
      <w:r w:rsidRPr="00AF66CF">
        <w:rPr>
          <w:rFonts w:ascii="GHEA Grapalat" w:hAnsi="GHEA Grapalat" w:cs="Sylfaen"/>
        </w:rPr>
        <w:t>այլ կանոններով սահմանված պահանջներին:</w:t>
      </w:r>
    </w:p>
    <w:p w:rsidR="007F4E00" w:rsidRDefault="007F4E00" w:rsidP="00AF66CF">
      <w:pPr>
        <w:autoSpaceDE w:val="0"/>
        <w:autoSpaceDN w:val="0"/>
        <w:adjustRightInd w:val="0"/>
        <w:spacing w:after="0" w:line="240" w:lineRule="auto"/>
        <w:jc w:val="both"/>
        <w:rPr>
          <w:rFonts w:ascii="GHEA Grapalat" w:hAnsi="GHEA Grapalat" w:cs="Sylfaen"/>
        </w:rPr>
      </w:pPr>
      <w:r>
        <w:rPr>
          <w:rFonts w:ascii="GHEA Grapalat" w:hAnsi="GHEA Grapalat" w:cs="Sylfaen"/>
        </w:rPr>
        <w:t xml:space="preserve">Գովազդը պետք է իրականացվի հատուկ բառապաշարով և հնարավորության դեպքում թույլ տա հաճախորդներին համեմատել առաջարկվող ծառայությունը այլ </w:t>
      </w:r>
      <w:r w:rsidR="00B00F4D">
        <w:rPr>
          <w:rFonts w:ascii="GHEA Grapalat" w:hAnsi="GHEA Grapalat" w:cs="Sylfaen"/>
        </w:rPr>
        <w:t>ֆինանսական ինստիտուտի</w:t>
      </w:r>
      <w:r>
        <w:rPr>
          <w:rFonts w:ascii="GHEA Grapalat" w:hAnsi="GHEA Grapalat" w:cs="Sylfaen"/>
        </w:rPr>
        <w:t xml:space="preserve"> կողմից առաջարկվող նմանատիպ ծառայության հետ:</w:t>
      </w:r>
    </w:p>
    <w:p w:rsidR="00E42892" w:rsidRPr="00AF66CF" w:rsidRDefault="00216AB0"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Ընկերության</w:t>
      </w:r>
      <w:r w:rsidR="00E42892" w:rsidRPr="00AF66CF">
        <w:rPr>
          <w:rFonts w:ascii="GHEA Grapalat" w:hAnsi="GHEA Grapalat" w:cs="Sylfaen"/>
        </w:rPr>
        <w:t xml:space="preserve"> կողմից մատուցվող ծառայությունների գովազդը պետք է բացառի երրորդ անձանց խաբեության կամ մոլորության մեջ գցելու, ինչպես նաև այլ անձանց նկատմամբ անվստահության ստեղծման ցանկացած հնարավորություն: </w:t>
      </w:r>
    </w:p>
    <w:p w:rsidR="00154986" w:rsidRPr="00AF66CF" w:rsidRDefault="00D366E9" w:rsidP="00AF66CF">
      <w:pPr>
        <w:pStyle w:val="ListParagraph"/>
        <w:autoSpaceDE w:val="0"/>
        <w:autoSpaceDN w:val="0"/>
        <w:adjustRightInd w:val="0"/>
        <w:spacing w:after="0" w:line="240" w:lineRule="auto"/>
        <w:ind w:left="0"/>
        <w:jc w:val="both"/>
        <w:rPr>
          <w:rFonts w:ascii="GHEA Grapalat" w:hAnsi="GHEA Grapalat" w:cs="Sylfaen"/>
        </w:rPr>
      </w:pPr>
      <w:r w:rsidRPr="00AF66CF">
        <w:rPr>
          <w:rFonts w:ascii="GHEA Grapalat" w:hAnsi="GHEA Grapalat" w:cs="Sylfaen"/>
        </w:rPr>
        <w:t>Ար</w:t>
      </w:r>
      <w:r w:rsidR="00E42892" w:rsidRPr="00AF66CF">
        <w:rPr>
          <w:rFonts w:ascii="GHEA Grapalat" w:hAnsi="GHEA Grapalat" w:cs="Sylfaen"/>
        </w:rPr>
        <w:t>գելվում է գովազդի տարածումը, որը պարունակում է.</w:t>
      </w:r>
    </w:p>
    <w:p w:rsidR="00E42892" w:rsidRPr="00AF66CF" w:rsidRDefault="00E42892" w:rsidP="00AF66CF">
      <w:pPr>
        <w:pStyle w:val="ListParagraph"/>
        <w:numPr>
          <w:ilvl w:val="0"/>
          <w:numId w:val="11"/>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անհիմն ինքնագովազդ, ինչպես նաև համեմատություններ այլ ֆինանասական կազմակերպությունների հետ</w:t>
      </w:r>
      <w:r w:rsidR="00154986" w:rsidRPr="00AF66CF">
        <w:rPr>
          <w:rFonts w:ascii="GHEA Grapalat" w:hAnsi="GHEA Grapalat" w:cs="Sylfaen"/>
        </w:rPr>
        <w:t xml:space="preserve">, </w:t>
      </w:r>
    </w:p>
    <w:p w:rsidR="00E42892" w:rsidRPr="00AF66CF" w:rsidRDefault="00E42892" w:rsidP="00AF66CF">
      <w:pPr>
        <w:pStyle w:val="ListParagraph"/>
        <w:numPr>
          <w:ilvl w:val="0"/>
          <w:numId w:val="11"/>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 xml:space="preserve">կեղծ, խեղաթյուրված, ոչ լիարժեք կամ իրականությանը չհամապատասխանող տեղեկատվություն, որը նպատակ ունի կամ կարող է մոլորության մեջ գցել, ապակողմնորոշել կամ ճնշում գործադրել հաճախորդների կամ այլ անձանց վրա. </w:t>
      </w:r>
    </w:p>
    <w:p w:rsidR="00E42892" w:rsidRPr="00AF66CF" w:rsidRDefault="00E42892" w:rsidP="00AF66CF">
      <w:pPr>
        <w:pStyle w:val="ListParagraph"/>
        <w:numPr>
          <w:ilvl w:val="0"/>
          <w:numId w:val="11"/>
        </w:numPr>
        <w:autoSpaceDE w:val="0"/>
        <w:autoSpaceDN w:val="0"/>
        <w:adjustRightInd w:val="0"/>
        <w:spacing w:after="0" w:line="240" w:lineRule="auto"/>
        <w:ind w:left="0" w:firstLine="0"/>
        <w:jc w:val="both"/>
        <w:rPr>
          <w:rFonts w:ascii="GHEA Grapalat" w:hAnsi="GHEA Grapalat" w:cs="Sylfaen"/>
        </w:rPr>
      </w:pPr>
      <w:r w:rsidRPr="00AF66CF">
        <w:rPr>
          <w:rFonts w:ascii="GHEA Grapalat" w:hAnsi="GHEA Grapalat" w:cs="Sylfaen"/>
        </w:rPr>
        <w:t xml:space="preserve">գաղտնի չհամարվող, սակայն հաճախորդին վարկաբեկող տեղեկություններ: </w:t>
      </w:r>
    </w:p>
    <w:p w:rsidR="00E42892" w:rsidRPr="00AF66CF" w:rsidRDefault="004533D5"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Ընկերությանն </w:t>
      </w:r>
      <w:r w:rsidR="00E42892" w:rsidRPr="00AF66CF">
        <w:rPr>
          <w:rFonts w:ascii="GHEA Grapalat" w:hAnsi="GHEA Grapalat" w:cs="Sylfaen"/>
        </w:rPr>
        <w:t xml:space="preserve">արգելվում է. </w:t>
      </w:r>
    </w:p>
    <w:p w:rsidR="00E42892" w:rsidRPr="00AF66CF" w:rsidRDefault="00E4289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գովազդում ոչ հավաստի տեղեկատվություն տալը, ինչպես նաև այլ տեղեկության հրապարակումը, որի նպատակն է անձանց խաբելը, ապակողմնորոշելը կամ մոլորության մեջ գցելը.</w:t>
      </w:r>
    </w:p>
    <w:p w:rsidR="00E42892" w:rsidRPr="00AF66CF" w:rsidRDefault="00E4289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xml:space="preserve"> - օգտագործել գովազդը անբարեխիղճ մրցակցության նպատակով՝ նմանատիպ գործունեությամբ զբաղվող այլ անձի կամ անձանց գործունեության մեջ առկա թերությունների վերաբերյալ գովազդում զետեղելու միջոցով. </w:t>
      </w:r>
    </w:p>
    <w:p w:rsidR="00E42892" w:rsidRPr="00AF66CF" w:rsidRDefault="00E42892" w:rsidP="00AF66CF">
      <w:pPr>
        <w:autoSpaceDE w:val="0"/>
        <w:autoSpaceDN w:val="0"/>
        <w:adjustRightInd w:val="0"/>
        <w:spacing w:after="0" w:line="240" w:lineRule="auto"/>
        <w:jc w:val="both"/>
        <w:rPr>
          <w:rFonts w:ascii="GHEA Grapalat" w:hAnsi="GHEA Grapalat" w:cs="Sylfaen"/>
        </w:rPr>
      </w:pPr>
      <w:r w:rsidRPr="00AF66CF">
        <w:rPr>
          <w:rFonts w:ascii="GHEA Grapalat" w:hAnsi="GHEA Grapalat" w:cs="Sylfaen"/>
        </w:rPr>
        <w:t>- գովազդի միջոցով խորհրդատվական ծառայություններ մատուցելը կամ առաջարկություններ կատարելը:</w:t>
      </w:r>
    </w:p>
    <w:p w:rsidR="001377C8" w:rsidRPr="00AF66CF" w:rsidRDefault="001377C8" w:rsidP="00AF66CF">
      <w:pPr>
        <w:autoSpaceDE w:val="0"/>
        <w:autoSpaceDN w:val="0"/>
        <w:adjustRightInd w:val="0"/>
        <w:spacing w:after="0" w:line="240" w:lineRule="auto"/>
        <w:jc w:val="both"/>
        <w:rPr>
          <w:rFonts w:ascii="GHEA Grapalat" w:hAnsi="GHEA Grapalat"/>
        </w:rPr>
      </w:pPr>
    </w:p>
    <w:p w:rsidR="00906FDC" w:rsidRPr="002660CC" w:rsidRDefault="00906FDC" w:rsidP="009D6A77">
      <w:pPr>
        <w:pStyle w:val="ListParagraph"/>
        <w:numPr>
          <w:ilvl w:val="0"/>
          <w:numId w:val="16"/>
        </w:numPr>
        <w:autoSpaceDE w:val="0"/>
        <w:autoSpaceDN w:val="0"/>
        <w:adjustRightInd w:val="0"/>
        <w:spacing w:after="0" w:line="240" w:lineRule="auto"/>
        <w:jc w:val="center"/>
        <w:rPr>
          <w:rFonts w:ascii="GHEA Grapalat" w:hAnsi="GHEA Grapalat"/>
          <w:sz w:val="24"/>
          <w:szCs w:val="24"/>
        </w:rPr>
      </w:pPr>
      <w:r w:rsidRPr="002660CC">
        <w:rPr>
          <w:rFonts w:ascii="GHEA Grapalat" w:hAnsi="GHEA Grapalat" w:cs="Sylfaen"/>
          <w:sz w:val="24"/>
          <w:szCs w:val="24"/>
        </w:rPr>
        <w:t>Եզրափակիչ</w:t>
      </w:r>
      <w:r w:rsidRPr="002660CC">
        <w:rPr>
          <w:rFonts w:ascii="GHEA Grapalat" w:hAnsi="GHEA Grapalat"/>
          <w:sz w:val="24"/>
          <w:szCs w:val="24"/>
        </w:rPr>
        <w:t xml:space="preserve"> դրույթներ</w:t>
      </w:r>
    </w:p>
    <w:p w:rsidR="00906FDC" w:rsidRPr="002660CC" w:rsidRDefault="00906FDC" w:rsidP="00AF66CF">
      <w:pPr>
        <w:autoSpaceDE w:val="0"/>
        <w:autoSpaceDN w:val="0"/>
        <w:adjustRightInd w:val="0"/>
        <w:spacing w:after="0" w:line="240" w:lineRule="auto"/>
        <w:jc w:val="center"/>
        <w:rPr>
          <w:rFonts w:ascii="GHEA Grapalat" w:hAnsi="GHEA Grapalat"/>
          <w:b/>
        </w:rPr>
      </w:pPr>
    </w:p>
    <w:p w:rsidR="00103BA2" w:rsidRPr="002660CC" w:rsidRDefault="00906FDC" w:rsidP="00AF66CF">
      <w:pPr>
        <w:autoSpaceDE w:val="0"/>
        <w:autoSpaceDN w:val="0"/>
        <w:adjustRightInd w:val="0"/>
        <w:spacing w:after="0" w:line="240" w:lineRule="auto"/>
        <w:jc w:val="both"/>
        <w:rPr>
          <w:rFonts w:ascii="GHEA Grapalat" w:hAnsi="GHEA Grapalat"/>
        </w:rPr>
      </w:pPr>
      <w:r w:rsidRPr="002660CC">
        <w:rPr>
          <w:rFonts w:ascii="GHEA Grapalat" w:hAnsi="GHEA Grapalat"/>
        </w:rPr>
        <w:t>Սույն կա</w:t>
      </w:r>
      <w:r w:rsidR="00147115" w:rsidRPr="002660CC">
        <w:rPr>
          <w:rFonts w:ascii="GHEA Grapalat" w:hAnsi="GHEA Grapalat"/>
        </w:rPr>
        <w:t>նոնակա</w:t>
      </w:r>
      <w:r w:rsidRPr="002660CC">
        <w:rPr>
          <w:rFonts w:ascii="GHEA Grapalat" w:hAnsi="GHEA Grapalat"/>
        </w:rPr>
        <w:t>րգը Ընկերության ներքին փաստաթուղթ է</w:t>
      </w:r>
      <w:r w:rsidR="002660CC" w:rsidRPr="002660CC">
        <w:rPr>
          <w:rFonts w:ascii="GHEA Grapalat" w:hAnsi="GHEA Grapalat"/>
        </w:rPr>
        <w:t>, որտեղ</w:t>
      </w:r>
      <w:r w:rsidR="00945B5F" w:rsidRPr="002660CC">
        <w:rPr>
          <w:rFonts w:ascii="GHEA Grapalat" w:hAnsi="GHEA Grapalat"/>
        </w:rPr>
        <w:t xml:space="preserve"> կատարվող փոփոխությունները և լրացումները, ինչպես նաև </w:t>
      </w:r>
      <w:r w:rsidR="00103BA2" w:rsidRPr="002660CC">
        <w:rPr>
          <w:rFonts w:ascii="GHEA Grapalat" w:hAnsi="GHEA Grapalat"/>
        </w:rPr>
        <w:t xml:space="preserve">որոշակի դրույթների մեկնաբանությունը և չկարգավորված իրավիճակների պարզաբանումը կատարվում է </w:t>
      </w:r>
      <w:r w:rsidR="002660CC" w:rsidRPr="002660CC">
        <w:rPr>
          <w:rFonts w:ascii="GHEA Grapalat" w:hAnsi="GHEA Grapalat"/>
        </w:rPr>
        <w:t xml:space="preserve">Ընկերության </w:t>
      </w:r>
      <w:r w:rsidR="00103BA2" w:rsidRPr="002660CC">
        <w:rPr>
          <w:rFonts w:ascii="GHEA Grapalat" w:hAnsi="GHEA Grapalat"/>
        </w:rPr>
        <w:t>Խորհրդի կողմից:</w:t>
      </w:r>
    </w:p>
    <w:p w:rsidR="00906FDC" w:rsidRDefault="00D65CC5" w:rsidP="00AF66CF">
      <w:pPr>
        <w:autoSpaceDE w:val="0"/>
        <w:autoSpaceDN w:val="0"/>
        <w:adjustRightInd w:val="0"/>
        <w:spacing w:after="0" w:line="240" w:lineRule="auto"/>
        <w:jc w:val="both"/>
        <w:rPr>
          <w:rFonts w:ascii="GHEA Grapalat" w:hAnsi="GHEA Grapalat"/>
        </w:rPr>
      </w:pPr>
      <w:r w:rsidRPr="002660CC">
        <w:rPr>
          <w:rFonts w:ascii="GHEA Grapalat" w:hAnsi="GHEA Grapalat"/>
        </w:rPr>
        <w:t>Կանոնակարգ</w:t>
      </w:r>
      <w:r w:rsidR="00906FDC" w:rsidRPr="002660CC">
        <w:rPr>
          <w:rFonts w:ascii="GHEA Grapalat" w:hAnsi="GHEA Grapalat"/>
        </w:rPr>
        <w:t xml:space="preserve">ը ուժի մեջ է մտնում Ընկերության </w:t>
      </w:r>
      <w:r w:rsidR="002660CC" w:rsidRPr="002660CC">
        <w:rPr>
          <w:rFonts w:ascii="GHEA Grapalat" w:hAnsi="GHEA Grapalat"/>
        </w:rPr>
        <w:t>մասնակիցների ընդհանուր ժողովի</w:t>
      </w:r>
      <w:r w:rsidR="00906FDC" w:rsidRPr="002660CC">
        <w:rPr>
          <w:rFonts w:ascii="GHEA Grapalat" w:hAnsi="GHEA Grapalat"/>
        </w:rPr>
        <w:t xml:space="preserve"> կողմից հաստատվելուց հետո:</w:t>
      </w:r>
    </w:p>
    <w:p w:rsidR="00413E34" w:rsidRDefault="00413E34" w:rsidP="00AF66CF">
      <w:pPr>
        <w:autoSpaceDE w:val="0"/>
        <w:autoSpaceDN w:val="0"/>
        <w:adjustRightInd w:val="0"/>
        <w:spacing w:after="0" w:line="240" w:lineRule="auto"/>
        <w:jc w:val="both"/>
        <w:rPr>
          <w:rFonts w:ascii="GHEA Grapalat" w:hAnsi="GHEA Grapalat"/>
        </w:rPr>
      </w:pPr>
    </w:p>
    <w:p w:rsidR="00413E34" w:rsidRDefault="00413E34" w:rsidP="00AF66CF">
      <w:pPr>
        <w:autoSpaceDE w:val="0"/>
        <w:autoSpaceDN w:val="0"/>
        <w:adjustRightInd w:val="0"/>
        <w:spacing w:after="0" w:line="240" w:lineRule="auto"/>
        <w:jc w:val="both"/>
        <w:rPr>
          <w:rFonts w:ascii="GHEA Grapalat" w:hAnsi="GHEA Grapalat"/>
        </w:rPr>
      </w:pPr>
    </w:p>
    <w:p w:rsidR="00413E34" w:rsidRDefault="00413E34" w:rsidP="00AF66CF">
      <w:pPr>
        <w:autoSpaceDE w:val="0"/>
        <w:autoSpaceDN w:val="0"/>
        <w:adjustRightInd w:val="0"/>
        <w:spacing w:after="0" w:line="240" w:lineRule="auto"/>
        <w:jc w:val="both"/>
        <w:rPr>
          <w:rFonts w:ascii="GHEA Grapalat" w:hAnsi="GHEA Grapalat"/>
        </w:rPr>
      </w:pPr>
    </w:p>
    <w:p w:rsidR="00413E34" w:rsidRDefault="00413E34" w:rsidP="00413E34">
      <w:pPr>
        <w:autoSpaceDE w:val="0"/>
        <w:autoSpaceDN w:val="0"/>
        <w:adjustRightInd w:val="0"/>
        <w:spacing w:after="0" w:line="240" w:lineRule="auto"/>
        <w:jc w:val="right"/>
        <w:rPr>
          <w:rFonts w:ascii="GHEA Grapalat" w:hAnsi="GHEA Grapalat" w:cs="Sylfaen"/>
          <w:b/>
          <w:sz w:val="20"/>
          <w:szCs w:val="20"/>
        </w:rPr>
      </w:pPr>
      <w:r>
        <w:rPr>
          <w:rFonts w:ascii="GHEA Grapalat" w:hAnsi="GHEA Grapalat" w:cs="Sylfaen"/>
          <w:b/>
          <w:sz w:val="20"/>
          <w:szCs w:val="20"/>
        </w:rPr>
        <w:lastRenderedPageBreak/>
        <w:t>Հավելված 1.</w:t>
      </w:r>
    </w:p>
    <w:p w:rsidR="00413E34" w:rsidRPr="006F6EA5" w:rsidRDefault="00413E34" w:rsidP="00413E34">
      <w:pPr>
        <w:autoSpaceDE w:val="0"/>
        <w:autoSpaceDN w:val="0"/>
        <w:adjustRightInd w:val="0"/>
        <w:spacing w:after="0" w:line="240" w:lineRule="auto"/>
        <w:jc w:val="center"/>
        <w:rPr>
          <w:rFonts w:ascii="GHEA Grapalat" w:hAnsi="GHEA Grapalat" w:cs="Sylfaen"/>
          <w:b/>
          <w:sz w:val="20"/>
          <w:szCs w:val="20"/>
        </w:rPr>
      </w:pPr>
    </w:p>
    <w:p w:rsidR="00413E34" w:rsidRDefault="00413E34" w:rsidP="00413E34">
      <w:pPr>
        <w:autoSpaceDE w:val="0"/>
        <w:autoSpaceDN w:val="0"/>
        <w:adjustRightInd w:val="0"/>
        <w:spacing w:after="0" w:line="240" w:lineRule="auto"/>
        <w:jc w:val="center"/>
        <w:rPr>
          <w:rFonts w:ascii="GHEA Grapalat" w:hAnsi="GHEA Grapalat"/>
          <w:b/>
          <w:lang w:val="en-GB"/>
        </w:rPr>
      </w:pPr>
    </w:p>
    <w:p w:rsidR="00413E34" w:rsidRPr="00AB295F" w:rsidRDefault="00413E34" w:rsidP="00413E34">
      <w:pPr>
        <w:autoSpaceDE w:val="0"/>
        <w:autoSpaceDN w:val="0"/>
        <w:adjustRightInd w:val="0"/>
        <w:spacing w:after="0" w:line="240" w:lineRule="auto"/>
        <w:jc w:val="center"/>
        <w:rPr>
          <w:rFonts w:ascii="GHEA Grapalat" w:hAnsi="GHEA Grapalat" w:cs="Sylfaen"/>
          <w:b/>
          <w:lang w:val="en-GB"/>
        </w:rPr>
      </w:pPr>
      <w:r w:rsidRPr="00AB295F">
        <w:rPr>
          <w:rFonts w:ascii="GHEA Grapalat" w:hAnsi="GHEA Grapalat"/>
          <w:b/>
          <w:lang w:val="en-GB"/>
        </w:rPr>
        <w:t>ԾԱՆՈՒՑՈՒՄ</w:t>
      </w:r>
    </w:p>
    <w:p w:rsidR="00413E34" w:rsidRPr="006F6EA5" w:rsidRDefault="00413E34" w:rsidP="00413E34">
      <w:pPr>
        <w:pStyle w:val="ListParagraph"/>
        <w:autoSpaceDE w:val="0"/>
        <w:autoSpaceDN w:val="0"/>
        <w:adjustRightInd w:val="0"/>
        <w:spacing w:after="0" w:line="240" w:lineRule="auto"/>
        <w:rPr>
          <w:rFonts w:ascii="GHEA Grapalat" w:hAnsi="GHEA Grapalat" w:cs="Sylfaen"/>
        </w:rPr>
      </w:pPr>
    </w:p>
    <w:p w:rsidR="00413E34" w:rsidRDefault="00413E34" w:rsidP="00413E34">
      <w:pPr>
        <w:spacing w:after="0"/>
        <w:rPr>
          <w:rFonts w:ascii="GHEA Grapalat" w:hAnsi="GHEA Grapalat"/>
          <w:sz w:val="20"/>
          <w:szCs w:val="20"/>
        </w:rPr>
      </w:pPr>
    </w:p>
    <w:p w:rsidR="00413E34" w:rsidRDefault="00413E34" w:rsidP="00413E34">
      <w:pPr>
        <w:jc w:val="both"/>
        <w:rPr>
          <w:rFonts w:ascii="GHEA Grapalat" w:hAnsi="GHEA Grapalat"/>
          <w:sz w:val="20"/>
          <w:szCs w:val="20"/>
        </w:rPr>
      </w:pPr>
      <w:r>
        <w:rPr>
          <w:rFonts w:ascii="GHEA Grapalat" w:hAnsi="GHEA Grapalat"/>
          <w:sz w:val="20"/>
          <w:szCs w:val="20"/>
        </w:rPr>
        <w:t>Հարգելի հաճախորդ, Դուք ցանկություն եք հայտնել տրամադրել երաշխավորություն, որպես _________________________________(</w:t>
      </w:r>
      <w:r>
        <w:rPr>
          <w:rFonts w:ascii="GHEA Grapalat" w:hAnsi="GHEA Grapalat"/>
          <w:sz w:val="20"/>
          <w:szCs w:val="20"/>
          <w:lang w:val="en-GB"/>
        </w:rPr>
        <w:t>հաճախորդ</w:t>
      </w:r>
      <w:r>
        <w:rPr>
          <w:rFonts w:ascii="GHEA Grapalat" w:hAnsi="GHEA Grapalat"/>
          <w:sz w:val="20"/>
          <w:szCs w:val="20"/>
        </w:rPr>
        <w:t>) _______________________(</w:t>
      </w:r>
      <w:r>
        <w:rPr>
          <w:rFonts w:ascii="GHEA Grapalat" w:hAnsi="GHEA Grapalat"/>
          <w:sz w:val="20"/>
          <w:szCs w:val="20"/>
          <w:lang w:val="en-GB"/>
        </w:rPr>
        <w:t>վարկի արժույթ, գումար</w:t>
      </w:r>
      <w:r>
        <w:rPr>
          <w:rFonts w:ascii="GHEA Grapalat" w:hAnsi="GHEA Grapalat"/>
          <w:sz w:val="20"/>
          <w:szCs w:val="20"/>
        </w:rPr>
        <w:t>) _____________________(</w:t>
      </w:r>
      <w:r>
        <w:rPr>
          <w:rFonts w:ascii="GHEA Grapalat" w:hAnsi="GHEA Grapalat"/>
          <w:sz w:val="20"/>
          <w:szCs w:val="20"/>
          <w:lang w:val="en-GB"/>
        </w:rPr>
        <w:t>ժամկետ</w:t>
      </w:r>
      <w:r>
        <w:rPr>
          <w:rFonts w:ascii="GHEA Grapalat" w:hAnsi="GHEA Grapalat"/>
          <w:sz w:val="20"/>
          <w:szCs w:val="20"/>
        </w:rPr>
        <w:t>) _____________________(</w:t>
      </w:r>
      <w:r>
        <w:rPr>
          <w:rFonts w:ascii="GHEA Grapalat" w:hAnsi="GHEA Grapalat"/>
          <w:sz w:val="20"/>
          <w:szCs w:val="20"/>
          <w:lang w:val="en-GB"/>
        </w:rPr>
        <w:t>տոկոսադրույք</w:t>
      </w:r>
      <w:r>
        <w:rPr>
          <w:rFonts w:ascii="GHEA Grapalat" w:hAnsi="GHEA Grapalat"/>
          <w:sz w:val="20"/>
          <w:szCs w:val="20"/>
        </w:rPr>
        <w:t>) ապավվածություն:</w:t>
      </w:r>
    </w:p>
    <w:p w:rsidR="00413E34" w:rsidRPr="00D4140F" w:rsidRDefault="00413E34" w:rsidP="00413E34">
      <w:pPr>
        <w:rPr>
          <w:rFonts w:ascii="GHEA Grapalat" w:hAnsi="GHEA Grapalat"/>
          <w:sz w:val="20"/>
          <w:szCs w:val="20"/>
        </w:rPr>
      </w:pPr>
      <w:r>
        <w:rPr>
          <w:rFonts w:ascii="GHEA Grapalat" w:hAnsi="GHEA Grapalat"/>
          <w:sz w:val="20"/>
          <w:szCs w:val="20"/>
        </w:rPr>
        <w:t>Տ</w:t>
      </w:r>
      <w:r w:rsidRPr="00D4140F">
        <w:rPr>
          <w:rFonts w:ascii="GHEA Grapalat" w:hAnsi="GHEA Grapalat"/>
          <w:sz w:val="20"/>
          <w:szCs w:val="20"/>
        </w:rPr>
        <w:t>եղեկացնում ենք Ձեզ, որ երաշխավորության պայմանագիր կնքելու դեպքում՝</w:t>
      </w:r>
    </w:p>
    <w:p w:rsidR="00413E34" w:rsidRPr="006E67DF" w:rsidRDefault="00413E34" w:rsidP="00413E34">
      <w:pPr>
        <w:pStyle w:val="ListParagraph"/>
        <w:numPr>
          <w:ilvl w:val="0"/>
          <w:numId w:val="24"/>
        </w:numPr>
        <w:jc w:val="both"/>
        <w:rPr>
          <w:rFonts w:ascii="GHEA Grapalat" w:hAnsi="GHEA Grapalat"/>
          <w:sz w:val="20"/>
          <w:szCs w:val="20"/>
        </w:rPr>
      </w:pPr>
      <w:r w:rsidRPr="006E67DF">
        <w:rPr>
          <w:rFonts w:ascii="GHEA Grapalat" w:hAnsi="GHEA Grapalat"/>
          <w:sz w:val="20"/>
          <w:szCs w:val="20"/>
          <w:lang w:val="en-GB"/>
        </w:rPr>
        <w:t>Երաշխավորության պարտավորության վերաբերյալ տվյալները կարտացոլվեն ՀՀ ԿԲ վարկային ռեգիստրում և ԱՔՌԱ վարկային բյուրոյում</w:t>
      </w:r>
    </w:p>
    <w:p w:rsidR="00413E34" w:rsidRPr="006E67DF" w:rsidRDefault="00413E34" w:rsidP="00413E34">
      <w:pPr>
        <w:pStyle w:val="ListParagraph"/>
        <w:numPr>
          <w:ilvl w:val="0"/>
          <w:numId w:val="24"/>
        </w:numPr>
        <w:jc w:val="both"/>
        <w:rPr>
          <w:rFonts w:ascii="GHEA Grapalat" w:hAnsi="GHEA Grapalat"/>
          <w:sz w:val="20"/>
          <w:szCs w:val="20"/>
        </w:rPr>
      </w:pPr>
      <w:r w:rsidRPr="006E67DF">
        <w:rPr>
          <w:rFonts w:ascii="GHEA Grapalat" w:hAnsi="GHEA Grapalat"/>
          <w:sz w:val="20"/>
          <w:szCs w:val="20"/>
        </w:rPr>
        <w:t>Պարտապանի կողմից վարկային պարտավորությունները ուշացնելու դեպքում կվատանա Ձեր վարկային պատմությունը, ինչը կարող է հետագայում այլ ֆինանսական հաստատությունների կողմից Ձեր վարկային հայտերը մերժելու հիմք հանդիսանալ,</w:t>
      </w:r>
    </w:p>
    <w:p w:rsidR="00413E34" w:rsidRPr="006E67DF" w:rsidRDefault="00413E34" w:rsidP="00413E34">
      <w:pPr>
        <w:pStyle w:val="ListParagraph"/>
        <w:numPr>
          <w:ilvl w:val="0"/>
          <w:numId w:val="24"/>
        </w:numPr>
        <w:jc w:val="both"/>
        <w:rPr>
          <w:rFonts w:ascii="GHEA Grapalat" w:hAnsi="GHEA Grapalat"/>
          <w:sz w:val="20"/>
          <w:szCs w:val="20"/>
        </w:rPr>
      </w:pPr>
      <w:r w:rsidRPr="006E67DF">
        <w:rPr>
          <w:rFonts w:ascii="GHEA Grapalat" w:hAnsi="GHEA Grapalat"/>
          <w:sz w:val="20"/>
          <w:szCs w:val="20"/>
        </w:rPr>
        <w:t xml:space="preserve">Պարտապանի կողմից վարկի մարումը ուշացնելու դեպքում կպարտավորվեք վճարել </w:t>
      </w:r>
      <w:r>
        <w:rPr>
          <w:rFonts w:ascii="GHEA Grapalat" w:hAnsi="GHEA Grapalat"/>
          <w:sz w:val="20"/>
          <w:szCs w:val="20"/>
        </w:rPr>
        <w:t xml:space="preserve">ողջ պարտավորությունը, ներառյալ </w:t>
      </w:r>
      <w:r w:rsidRPr="006E67DF">
        <w:rPr>
          <w:rFonts w:ascii="GHEA Grapalat" w:hAnsi="GHEA Grapalat"/>
          <w:sz w:val="20"/>
          <w:szCs w:val="20"/>
        </w:rPr>
        <w:t>տույժերի, տուգանքների ամբողջական մարումը,</w:t>
      </w:r>
    </w:p>
    <w:p w:rsidR="00413E34" w:rsidRPr="006E67DF" w:rsidRDefault="00413E34" w:rsidP="00413E34">
      <w:pPr>
        <w:pStyle w:val="ListParagraph"/>
        <w:numPr>
          <w:ilvl w:val="0"/>
          <w:numId w:val="24"/>
        </w:numPr>
        <w:jc w:val="both"/>
        <w:rPr>
          <w:rFonts w:ascii="GHEA Grapalat" w:hAnsi="GHEA Grapalat"/>
          <w:sz w:val="20"/>
          <w:szCs w:val="20"/>
        </w:rPr>
      </w:pPr>
      <w:r>
        <w:rPr>
          <w:rFonts w:ascii="GHEA Grapalat" w:hAnsi="GHEA Grapalat"/>
          <w:sz w:val="20"/>
          <w:szCs w:val="20"/>
        </w:rPr>
        <w:t>Պարտապանի կողմից վարկային պարտավորությունները չկատարելու կամ ոչ պատշաճ կատարելու դեպքում երաշխավորը հանդես է գալիս, որպես համապարտ պատասխանատու, ինչի հետևանքով կարող է զրկվել սեփական գույքից:</w:t>
      </w:r>
    </w:p>
    <w:p w:rsidR="00413E34" w:rsidRDefault="00413E34" w:rsidP="00413E34">
      <w:pPr>
        <w:jc w:val="both"/>
        <w:rPr>
          <w:rFonts w:ascii="GHEA Grapalat" w:hAnsi="GHEA Grapalat"/>
          <w:sz w:val="20"/>
          <w:szCs w:val="20"/>
        </w:rPr>
      </w:pPr>
    </w:p>
    <w:p w:rsidR="00413E34" w:rsidRPr="00FC4886" w:rsidRDefault="00413E34" w:rsidP="00413E34">
      <w:pPr>
        <w:jc w:val="both"/>
        <w:rPr>
          <w:rFonts w:ascii="GHEA Grapalat" w:hAnsi="GHEA Grapalat"/>
          <w:sz w:val="20"/>
          <w:szCs w:val="20"/>
        </w:rPr>
      </w:pPr>
      <w:r w:rsidRPr="00FC4886">
        <w:rPr>
          <w:rFonts w:ascii="GHEA Grapalat" w:hAnsi="GHEA Grapalat"/>
          <w:sz w:val="20"/>
          <w:szCs w:val="20"/>
        </w:rPr>
        <w:t xml:space="preserve">Սույն ծանուցումը ստորագրելով տալիս եմ իմ համաձայնությունը, որ </w:t>
      </w:r>
      <w:r>
        <w:rPr>
          <w:rFonts w:ascii="GHEA Grapalat" w:eastAsia="Times New Roman" w:hAnsi="GHEA Grapalat" w:cs="Calibri"/>
          <w:bCs/>
          <w:color w:val="000000"/>
          <w:sz w:val="20"/>
          <w:szCs w:val="20"/>
        </w:rPr>
        <w:t>“Ագրոլիզինգ ԼՎԿ” ՍՊԸ</w:t>
      </w:r>
      <w:r w:rsidRPr="00FC4886">
        <w:rPr>
          <w:rFonts w:ascii="GHEA Grapalat" w:hAnsi="GHEA Grapalat"/>
          <w:sz w:val="20"/>
          <w:szCs w:val="20"/>
        </w:rPr>
        <w:t xml:space="preserve">-ն կատարի հարցում </w:t>
      </w:r>
      <w:r>
        <w:rPr>
          <w:rFonts w:ascii="GHEA Grapalat" w:hAnsi="GHEA Grapalat"/>
          <w:sz w:val="20"/>
          <w:szCs w:val="20"/>
        </w:rPr>
        <w:t>ԱՔՌԱ վարկային բյուրոյում և ՀՀ ԿԲ վարկային ռեգիստրում՝ ստանալու իմ վարկային պատմությունը:</w:t>
      </w:r>
    </w:p>
    <w:p w:rsidR="00413E34" w:rsidRDefault="00413E34" w:rsidP="00413E34">
      <w:pPr>
        <w:jc w:val="both"/>
        <w:rPr>
          <w:rFonts w:ascii="GHEA Grapalat" w:hAnsi="GHEA Grapalat"/>
          <w:sz w:val="20"/>
          <w:szCs w:val="20"/>
        </w:rPr>
      </w:pPr>
      <w:r>
        <w:rPr>
          <w:rFonts w:ascii="GHEA Grapalat" w:hAnsi="GHEA Grapalat"/>
          <w:sz w:val="20"/>
          <w:szCs w:val="20"/>
        </w:rPr>
        <w:t>Ծանոթացել և հասկացել եմ սույն փաստաթղթի բովանդակությունը, գիտակցում եմ երաշխավորության տրամադրման հնարավոր բացասական հետևանքների ռիսկը, ցանկանում եմ կնքել երաշխավորության պայմանագիր, որի համար ստորագրում եմ՝</w:t>
      </w:r>
    </w:p>
    <w:p w:rsidR="00413E34" w:rsidRDefault="00413E34" w:rsidP="00413E34">
      <w:pPr>
        <w:rPr>
          <w:rFonts w:ascii="GHEA Grapalat" w:hAnsi="GHEA Grapalat"/>
          <w:sz w:val="20"/>
          <w:szCs w:val="20"/>
        </w:rPr>
      </w:pPr>
    </w:p>
    <w:p w:rsidR="00413E34" w:rsidRDefault="00413E34" w:rsidP="00413E34">
      <w:pPr>
        <w:spacing w:after="0" w:line="240" w:lineRule="auto"/>
        <w:rPr>
          <w:rFonts w:ascii="GHEA Grapalat" w:hAnsi="GHEA Grapalat"/>
          <w:sz w:val="20"/>
          <w:szCs w:val="20"/>
        </w:rPr>
      </w:pPr>
      <w:r>
        <w:rPr>
          <w:rFonts w:ascii="GHEA Grapalat" w:hAnsi="GHEA Grapalat"/>
          <w:sz w:val="20"/>
          <w:szCs w:val="20"/>
        </w:rPr>
        <w:t>_________________________</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__________________________</w:t>
      </w:r>
    </w:p>
    <w:p w:rsidR="00413E34" w:rsidRDefault="00413E34" w:rsidP="00413E34">
      <w:pPr>
        <w:rPr>
          <w:rFonts w:ascii="GHEA Grapalat" w:hAnsi="GHEA Grapalat"/>
          <w:sz w:val="20"/>
          <w:szCs w:val="20"/>
        </w:rPr>
      </w:pPr>
      <w:r>
        <w:rPr>
          <w:rFonts w:ascii="GHEA Grapalat" w:hAnsi="GHEA Grapalat"/>
          <w:sz w:val="20"/>
          <w:szCs w:val="20"/>
        </w:rPr>
        <w:t>Ստորագրություն</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Անուն, Ազգանուն</w:t>
      </w:r>
    </w:p>
    <w:p w:rsidR="00413E34" w:rsidRPr="00FC4886" w:rsidRDefault="00413E34" w:rsidP="00413E34">
      <w:pPr>
        <w:rPr>
          <w:rFonts w:ascii="GHEA Grapalat" w:hAnsi="GHEA Grapalat"/>
          <w:sz w:val="20"/>
          <w:szCs w:val="20"/>
        </w:rPr>
      </w:pPr>
    </w:p>
    <w:p w:rsidR="00413E34" w:rsidRPr="00FC4886" w:rsidRDefault="00413E34" w:rsidP="00413E34">
      <w:pPr>
        <w:rPr>
          <w:rFonts w:ascii="GHEA Grapalat" w:hAnsi="GHEA Grapalat"/>
          <w:sz w:val="20"/>
          <w:szCs w:val="20"/>
        </w:rPr>
      </w:pPr>
      <w:r w:rsidRPr="00FC4886">
        <w:rPr>
          <w:rFonts w:ascii="GHEA Grapalat" w:hAnsi="GHEA Grapalat"/>
          <w:sz w:val="20"/>
          <w:szCs w:val="20"/>
        </w:rPr>
        <w:br w:type="page"/>
      </w:r>
    </w:p>
    <w:p w:rsidR="00413E34" w:rsidRDefault="00413E34" w:rsidP="00413E34">
      <w:pPr>
        <w:autoSpaceDE w:val="0"/>
        <w:autoSpaceDN w:val="0"/>
        <w:adjustRightInd w:val="0"/>
        <w:spacing w:after="0" w:line="240" w:lineRule="auto"/>
        <w:jc w:val="right"/>
        <w:rPr>
          <w:rFonts w:ascii="GHEA Grapalat" w:hAnsi="GHEA Grapalat" w:cs="Sylfaen"/>
          <w:b/>
          <w:sz w:val="20"/>
          <w:szCs w:val="20"/>
        </w:rPr>
      </w:pPr>
      <w:r>
        <w:rPr>
          <w:rFonts w:ascii="GHEA Grapalat" w:hAnsi="GHEA Grapalat" w:cs="Sylfaen"/>
          <w:b/>
          <w:sz w:val="20"/>
          <w:szCs w:val="20"/>
        </w:rPr>
        <w:lastRenderedPageBreak/>
        <w:t>Հավելված 2.</w:t>
      </w:r>
    </w:p>
    <w:p w:rsidR="00413E34" w:rsidRDefault="00413E34" w:rsidP="00413E34">
      <w:pPr>
        <w:autoSpaceDE w:val="0"/>
        <w:autoSpaceDN w:val="0"/>
        <w:adjustRightInd w:val="0"/>
        <w:spacing w:after="0" w:line="240" w:lineRule="auto"/>
        <w:jc w:val="center"/>
        <w:rPr>
          <w:rFonts w:ascii="GHEA Grapalat" w:hAnsi="GHEA Grapalat" w:cs="Sylfaen"/>
          <w:b/>
          <w:sz w:val="20"/>
          <w:szCs w:val="20"/>
        </w:rPr>
      </w:pPr>
    </w:p>
    <w:p w:rsidR="00413E34" w:rsidRPr="001F16E4" w:rsidRDefault="00413E34" w:rsidP="00413E34">
      <w:pPr>
        <w:autoSpaceDE w:val="0"/>
        <w:autoSpaceDN w:val="0"/>
        <w:adjustRightInd w:val="0"/>
        <w:spacing w:after="0" w:line="240" w:lineRule="auto"/>
        <w:jc w:val="center"/>
        <w:rPr>
          <w:rFonts w:ascii="GHEA Grapalat" w:hAnsi="GHEA Grapalat" w:cs="Sylfaen"/>
          <w:b/>
          <w:sz w:val="20"/>
          <w:szCs w:val="20"/>
        </w:rPr>
      </w:pPr>
      <w:r>
        <w:rPr>
          <w:rFonts w:ascii="Arial Armenian" w:hAnsi="Arial Armenian"/>
        </w:rPr>
        <w:t>§</w:t>
      </w:r>
      <w:r w:rsidRPr="001F16E4">
        <w:rPr>
          <w:rFonts w:ascii="GHEA Grapalat" w:hAnsi="GHEA Grapalat" w:cs="Sylfaen"/>
          <w:b/>
          <w:sz w:val="20"/>
          <w:szCs w:val="20"/>
        </w:rPr>
        <w:t>Ագրոլիզինգ ԼՎԿ</w:t>
      </w:r>
      <w:r>
        <w:rPr>
          <w:rFonts w:ascii="Arial Armenian" w:hAnsi="Arial Armenian"/>
        </w:rPr>
        <w:t>¦</w:t>
      </w:r>
      <w:r w:rsidRPr="001F16E4">
        <w:rPr>
          <w:rFonts w:ascii="GHEA Grapalat" w:hAnsi="GHEA Grapalat" w:cs="Sylfaen"/>
          <w:b/>
          <w:sz w:val="20"/>
          <w:szCs w:val="20"/>
        </w:rPr>
        <w:t xml:space="preserve"> ՍՊԸ-</w:t>
      </w:r>
      <w:r w:rsidRPr="001F16E4">
        <w:rPr>
          <w:rFonts w:ascii="GHEA Grapalat" w:hAnsi="GHEA Grapalat" w:cs="Sylfaen"/>
          <w:b/>
          <w:sz w:val="20"/>
          <w:szCs w:val="20"/>
          <w:lang w:val="en-GB"/>
        </w:rPr>
        <w:t xml:space="preserve">ի </w:t>
      </w:r>
      <w:r w:rsidRPr="001F16E4">
        <w:rPr>
          <w:rFonts w:ascii="GHEA Grapalat" w:hAnsi="GHEA Grapalat" w:cs="Sylfaen"/>
          <w:b/>
          <w:sz w:val="20"/>
          <w:szCs w:val="20"/>
        </w:rPr>
        <w:t>երաշխավորների հետ հաղորդակցման կանոններ</w:t>
      </w:r>
    </w:p>
    <w:p w:rsidR="00413E34" w:rsidRDefault="00413E34" w:rsidP="00413E34">
      <w:pPr>
        <w:pStyle w:val="ListParagraph"/>
        <w:autoSpaceDE w:val="0"/>
        <w:autoSpaceDN w:val="0"/>
        <w:adjustRightInd w:val="0"/>
        <w:spacing w:after="0" w:line="240" w:lineRule="auto"/>
        <w:rPr>
          <w:rFonts w:ascii="GHEA Grapalat" w:hAnsi="GHEA Grapalat" w:cs="Sylfaen"/>
        </w:rPr>
      </w:pPr>
    </w:p>
    <w:p w:rsidR="00413E34" w:rsidRPr="005A405E" w:rsidRDefault="00413E34" w:rsidP="00413E34">
      <w:pPr>
        <w:pStyle w:val="NormalWeb"/>
        <w:numPr>
          <w:ilvl w:val="0"/>
          <w:numId w:val="22"/>
        </w:numPr>
        <w:shd w:val="clear" w:color="auto" w:fill="FFFFFF"/>
        <w:tabs>
          <w:tab w:val="left" w:pos="851"/>
        </w:tabs>
        <w:spacing w:before="0" w:beforeAutospacing="0" w:after="0" w:afterAutospacing="0"/>
        <w:ind w:left="0" w:firstLine="0"/>
        <w:jc w:val="both"/>
        <w:rPr>
          <w:rFonts w:ascii="GHEA Grapalat" w:hAnsi="GHEA Grapalat"/>
          <w:color w:val="000000"/>
          <w:sz w:val="20"/>
          <w:szCs w:val="20"/>
          <w:shd w:val="clear" w:color="auto" w:fill="FFFFFF"/>
        </w:rPr>
      </w:pPr>
      <w:r w:rsidRPr="005A405E">
        <w:rPr>
          <w:rFonts w:ascii="GHEA Grapalat" w:hAnsi="GHEA Grapalat" w:cs="Sylfaen"/>
          <w:sz w:val="20"/>
          <w:szCs w:val="20"/>
        </w:rPr>
        <w:t>Ընկերությունը</w:t>
      </w:r>
      <w:r w:rsidRPr="005A405E">
        <w:rPr>
          <w:rFonts w:ascii="GHEA Grapalat" w:hAnsi="GHEA Grapalat"/>
          <w:color w:val="000000"/>
          <w:sz w:val="20"/>
          <w:szCs w:val="20"/>
          <w:shd w:val="clear" w:color="auto" w:fill="FFFFFF"/>
        </w:rPr>
        <w:t xml:space="preserve"> պետք է երաշխավորության և երաշխավորությամբ ապահովված պարտավորության վերաբերյալ այլ պայմանագիր (վարկային կամ այլ պրոդուկտի վերաբերյալ պայմանագիր) կնքելուց առաջ երաշխավորին ծանոթացնի երաշխավորության և երաշխավորությամբ ապահովված պարտավորության պայմանագրերի էական պայմաններին, վարկառուի (համավարկառուի, պարտապանի) կողմից իր պարտականությունը չկատարելու դեպքում </w:t>
      </w:r>
      <w:r w:rsidRPr="005A405E">
        <w:rPr>
          <w:rFonts w:ascii="GHEA Grapalat" w:hAnsi="GHEA Grapalat"/>
          <w:color w:val="000000"/>
          <w:sz w:val="20"/>
          <w:szCs w:val="20"/>
          <w:shd w:val="clear" w:color="auto" w:fill="FFFFFF"/>
          <w:lang w:val="hy-AM"/>
        </w:rPr>
        <w:t xml:space="preserve">երաշխավորի վարկային պատմության վատթարացման, </w:t>
      </w:r>
      <w:r w:rsidRPr="005A405E">
        <w:rPr>
          <w:rFonts w:ascii="GHEA Grapalat" w:hAnsi="GHEA Grapalat"/>
          <w:color w:val="000000"/>
          <w:sz w:val="20"/>
          <w:szCs w:val="20"/>
          <w:shd w:val="clear" w:color="auto" w:fill="FFFFFF"/>
        </w:rPr>
        <w:t>երաշխավորի պարտավորության, դրա չափի, երաշխավորի վերաբերյալ վարկային ռեգիստր և վարկային բյուրո տեղեկատվության տրամադրման և վեճերի լուծման մեխանիզմների վերաբերյալ:</w:t>
      </w:r>
    </w:p>
    <w:p w:rsidR="00413E34" w:rsidRPr="005A405E" w:rsidRDefault="00413E34" w:rsidP="00413E34">
      <w:pPr>
        <w:pStyle w:val="NormalWeb"/>
        <w:numPr>
          <w:ilvl w:val="0"/>
          <w:numId w:val="22"/>
        </w:numPr>
        <w:shd w:val="clear" w:color="auto" w:fill="FFFFFF"/>
        <w:tabs>
          <w:tab w:val="left" w:pos="851"/>
        </w:tabs>
        <w:spacing w:before="0" w:beforeAutospacing="0" w:after="0" w:afterAutospacing="0"/>
        <w:ind w:left="0" w:firstLine="0"/>
        <w:jc w:val="both"/>
        <w:rPr>
          <w:rStyle w:val="apple-converted-space"/>
          <w:rFonts w:ascii="GHEA Grapalat" w:hAnsi="GHEA Grapalat"/>
          <w:color w:val="000000"/>
          <w:sz w:val="20"/>
          <w:szCs w:val="20"/>
          <w:shd w:val="clear" w:color="auto" w:fill="FFFFFF"/>
        </w:rPr>
      </w:pPr>
      <w:r w:rsidRPr="005A405E">
        <w:rPr>
          <w:rFonts w:ascii="GHEA Grapalat" w:hAnsi="GHEA Grapalat" w:cs="Sylfaen"/>
          <w:sz w:val="20"/>
          <w:szCs w:val="20"/>
        </w:rPr>
        <w:t>Ընկերությունը</w:t>
      </w:r>
      <w:r w:rsidRPr="005A405E">
        <w:rPr>
          <w:rStyle w:val="apple-converted-space"/>
          <w:rFonts w:ascii="GHEA Grapalat" w:hAnsi="GHEA Grapalat" w:cs="Courier New"/>
          <w:sz w:val="20"/>
          <w:szCs w:val="20"/>
          <w:shd w:val="clear" w:color="auto" w:fill="FFFFFF"/>
        </w:rPr>
        <w:t xml:space="preserve">  երաշխավորին տրամադրում է երաշխավորության և երաշխավորությամբ ապահովված պարտավորության կնքված պայմանագրերի (այդ թվում վարկի մարման ժամանակացույցի) մեկական օրինակ:</w:t>
      </w:r>
    </w:p>
    <w:p w:rsidR="00413E34" w:rsidRPr="005A405E" w:rsidRDefault="00413E34" w:rsidP="00413E34">
      <w:pPr>
        <w:pStyle w:val="NormalWeb"/>
        <w:numPr>
          <w:ilvl w:val="0"/>
          <w:numId w:val="21"/>
        </w:numPr>
        <w:shd w:val="clear" w:color="auto" w:fill="FFFFFF"/>
        <w:tabs>
          <w:tab w:val="left" w:pos="851"/>
        </w:tabs>
        <w:spacing w:before="0" w:beforeAutospacing="0" w:after="0" w:afterAutospacing="0"/>
        <w:ind w:left="0" w:firstLine="0"/>
        <w:jc w:val="both"/>
        <w:rPr>
          <w:rStyle w:val="apple-converted-space"/>
          <w:rFonts w:ascii="GHEA Grapalat" w:hAnsi="GHEA Grapalat"/>
          <w:color w:val="000000"/>
          <w:sz w:val="20"/>
          <w:szCs w:val="20"/>
          <w:shd w:val="clear" w:color="auto" w:fill="FFFFFF"/>
        </w:rPr>
      </w:pPr>
      <w:r w:rsidRPr="005A405E">
        <w:rPr>
          <w:rFonts w:ascii="GHEA Grapalat" w:hAnsi="GHEA Grapalat" w:cs="Sylfaen"/>
          <w:sz w:val="20"/>
          <w:szCs w:val="20"/>
        </w:rPr>
        <w:t>Ընկերությունը</w:t>
      </w:r>
      <w:r w:rsidRPr="005A405E">
        <w:rPr>
          <w:rStyle w:val="apple-converted-space"/>
          <w:rFonts w:ascii="GHEA Grapalat" w:hAnsi="GHEA Grapalat" w:cs="Courier New"/>
          <w:sz w:val="20"/>
          <w:szCs w:val="20"/>
          <w:shd w:val="clear" w:color="auto" w:fill="FFFFFF"/>
        </w:rPr>
        <w:t xml:space="preserve"> երաշխավորի պահանջով </w:t>
      </w:r>
      <w:r w:rsidRPr="005A405E">
        <w:rPr>
          <w:rStyle w:val="apple-converted-space"/>
          <w:rFonts w:ascii="GHEA Grapalat" w:hAnsi="GHEA Grapalat" w:cs="Courier New"/>
          <w:sz w:val="20"/>
          <w:szCs w:val="20"/>
          <w:shd w:val="clear" w:color="auto" w:fill="FFFFFF"/>
          <w:lang w:val="hy-AM"/>
        </w:rPr>
        <w:t xml:space="preserve">երաշխավորությամբ ծագող հարաբերությունների ամբողջ ընթացքում </w:t>
      </w:r>
      <w:r w:rsidRPr="005A405E">
        <w:rPr>
          <w:rStyle w:val="apple-converted-space"/>
          <w:rFonts w:ascii="GHEA Grapalat" w:hAnsi="GHEA Grapalat" w:cs="Courier New"/>
          <w:sz w:val="20"/>
          <w:szCs w:val="20"/>
          <w:shd w:val="clear" w:color="auto" w:fill="FFFFFF"/>
        </w:rPr>
        <w:t>տրամադրում է</w:t>
      </w:r>
      <w:r w:rsidRPr="005A405E">
        <w:rPr>
          <w:rStyle w:val="apple-converted-space"/>
          <w:rFonts w:ascii="GHEA Grapalat" w:hAnsi="GHEA Grapalat" w:cs="Courier New"/>
          <w:sz w:val="20"/>
          <w:szCs w:val="20"/>
          <w:shd w:val="clear" w:color="auto" w:fill="FFFFFF"/>
          <w:lang w:val="hy-AM"/>
        </w:rPr>
        <w:t xml:space="preserve"> նրան</w:t>
      </w:r>
      <w:r w:rsidRPr="005A405E">
        <w:rPr>
          <w:rStyle w:val="apple-converted-space"/>
          <w:rFonts w:ascii="GHEA Grapalat" w:hAnsi="GHEA Grapalat" w:cs="Courier New"/>
          <w:sz w:val="20"/>
          <w:szCs w:val="20"/>
          <w:shd w:val="clear" w:color="auto" w:fill="FFFFFF"/>
        </w:rPr>
        <w:t xml:space="preserve"> վարկի (պարտավորության) մնացորդի վերաբերյալ տեղեկատվություն:</w:t>
      </w:r>
    </w:p>
    <w:p w:rsidR="00413E34" w:rsidRPr="005A405E" w:rsidRDefault="00413E34" w:rsidP="00413E34">
      <w:pPr>
        <w:pStyle w:val="ListParagraph"/>
        <w:numPr>
          <w:ilvl w:val="0"/>
          <w:numId w:val="21"/>
        </w:numPr>
        <w:spacing w:after="0" w:line="240" w:lineRule="auto"/>
        <w:ind w:left="0" w:firstLine="0"/>
        <w:jc w:val="both"/>
        <w:rPr>
          <w:rStyle w:val="apple-converted-space"/>
          <w:rFonts w:ascii="GHEA Grapalat" w:hAnsi="GHEA Grapalat" w:cs="Courier New"/>
          <w:sz w:val="20"/>
          <w:szCs w:val="20"/>
          <w:shd w:val="clear" w:color="auto" w:fill="FFFFFF"/>
          <w:lang w:val="hy-AM"/>
        </w:rPr>
      </w:pPr>
      <w:r w:rsidRPr="005A405E">
        <w:rPr>
          <w:rStyle w:val="apple-converted-space"/>
          <w:rFonts w:ascii="GHEA Grapalat" w:hAnsi="GHEA Grapalat" w:cs="Courier New"/>
          <w:sz w:val="20"/>
          <w:szCs w:val="20"/>
          <w:shd w:val="clear" w:color="auto" w:fill="FFFFFF"/>
          <w:lang w:val="hy-AM"/>
        </w:rPr>
        <w:t>Վարկառուի մարման ժամանակացույցով սահմանված պարտավորության կատարման օրից առնվազն 1 օր առաջ Ընկերությունը պարտավոր է երաշխավորին ծանուցել մարման ենթակա պարտավորության առկայության մասին:</w:t>
      </w:r>
    </w:p>
    <w:p w:rsidR="00413E34" w:rsidRPr="005A405E" w:rsidRDefault="00413E34" w:rsidP="00413E34">
      <w:pPr>
        <w:pStyle w:val="ListParagraph"/>
        <w:numPr>
          <w:ilvl w:val="0"/>
          <w:numId w:val="21"/>
        </w:numPr>
        <w:spacing w:after="0" w:line="240" w:lineRule="auto"/>
        <w:ind w:left="0" w:firstLine="0"/>
        <w:jc w:val="both"/>
        <w:rPr>
          <w:rStyle w:val="apple-converted-space"/>
          <w:rFonts w:ascii="GHEA Grapalat" w:hAnsi="GHEA Grapalat" w:cs="Courier New"/>
          <w:sz w:val="20"/>
          <w:szCs w:val="20"/>
          <w:shd w:val="clear" w:color="auto" w:fill="FFFFFF"/>
          <w:lang w:val="hy-AM"/>
        </w:rPr>
      </w:pPr>
      <w:r w:rsidRPr="005A405E">
        <w:rPr>
          <w:rFonts w:ascii="GHEA Grapalat" w:hAnsi="GHEA Grapalat" w:cs="Sylfaen"/>
          <w:sz w:val="20"/>
          <w:szCs w:val="20"/>
          <w:lang w:val="hy-AM"/>
        </w:rPr>
        <w:t>Ընկերությունը</w:t>
      </w:r>
      <w:r w:rsidRPr="005A405E">
        <w:rPr>
          <w:rStyle w:val="apple-converted-space"/>
          <w:rFonts w:ascii="GHEA Grapalat" w:hAnsi="GHEA Grapalat" w:cs="Courier New"/>
          <w:sz w:val="20"/>
          <w:szCs w:val="20"/>
          <w:shd w:val="clear" w:color="auto" w:fill="FFFFFF"/>
          <w:lang w:val="hy-AM"/>
        </w:rPr>
        <w:t xml:space="preserve"> երաշխավորին ծանուցում է երաշխավորության և երաշխավորությամբ ապահովված պարտավորության պայմանագրերի պայմանների էական փոփոխությունների (տոկոսադրույք, միջնորդավճար, տույժ, տուգանք, ժամկետ, վարկի չափ (</w:t>
      </w:r>
      <w:r w:rsidRPr="005A405E">
        <w:rPr>
          <w:rFonts w:ascii="GHEA Grapalat" w:hAnsi="GHEA Grapalat"/>
          <w:sz w:val="20"/>
          <w:szCs w:val="20"/>
          <w:lang w:val="hy-AM"/>
        </w:rPr>
        <w:t>միայն լրացուցիչ վարկավորման դեպքում</w:t>
      </w:r>
      <w:r w:rsidRPr="005A405E">
        <w:rPr>
          <w:rStyle w:val="apple-converted-space"/>
          <w:rFonts w:ascii="GHEA Grapalat" w:hAnsi="GHEA Grapalat" w:cs="Courier New"/>
          <w:sz w:val="20"/>
          <w:szCs w:val="20"/>
          <w:shd w:val="clear" w:color="auto" w:fill="FFFFFF"/>
          <w:lang w:val="hy-AM"/>
        </w:rPr>
        <w:t>) մասին դրանց ուժի մեջ մտնելուց 7 (յոթ) օր առաջ: Եթե ծանուցումից հետո երաշխավորը 7 (յոթ) աշխատանքային  օրվա ընթացքում առարկություն չի ներկայացնում, ապա փոփոխությունը համարվում է ընդունված: Ընկերության և վարկառուի միջև կնքված համապատասխան փոփոխության համաձայնագրի մեկ օրինակը տրամադրվում է երաշխավորին:</w:t>
      </w:r>
    </w:p>
    <w:p w:rsidR="00413E34" w:rsidRPr="005A405E" w:rsidRDefault="00413E34" w:rsidP="00413E34">
      <w:pPr>
        <w:pStyle w:val="NormalWeb"/>
        <w:numPr>
          <w:ilvl w:val="0"/>
          <w:numId w:val="21"/>
        </w:numPr>
        <w:shd w:val="clear" w:color="auto" w:fill="FFFFFF"/>
        <w:spacing w:before="0" w:beforeAutospacing="0" w:after="0" w:afterAutospacing="0"/>
        <w:ind w:left="0" w:firstLine="0"/>
        <w:jc w:val="both"/>
        <w:rPr>
          <w:rStyle w:val="apple-converted-space"/>
          <w:rFonts w:ascii="GHEA Grapalat" w:hAnsi="GHEA Grapalat" w:cs="Courier New"/>
          <w:sz w:val="20"/>
          <w:szCs w:val="20"/>
          <w:shd w:val="clear" w:color="auto" w:fill="FFFFFF"/>
          <w:lang w:val="hy-AM"/>
        </w:rPr>
      </w:pPr>
      <w:r w:rsidRPr="005A405E">
        <w:rPr>
          <w:rFonts w:ascii="GHEA Grapalat" w:hAnsi="GHEA Grapalat" w:cs="Sylfaen"/>
          <w:sz w:val="20"/>
          <w:szCs w:val="20"/>
          <w:lang w:val="hy-AM"/>
        </w:rPr>
        <w:t>Ընկերությունը</w:t>
      </w:r>
      <w:r w:rsidRPr="005A405E">
        <w:rPr>
          <w:rStyle w:val="apple-converted-space"/>
          <w:rFonts w:ascii="GHEA Grapalat" w:hAnsi="GHEA Grapalat" w:cs="Courier New"/>
          <w:sz w:val="20"/>
          <w:szCs w:val="20"/>
          <w:shd w:val="clear" w:color="auto" w:fill="FFFFFF"/>
          <w:lang w:val="hy-AM"/>
        </w:rPr>
        <w:t xml:space="preserve"> երաշխավորին ծանուցում է նաև երաշխավորությամբ ապահովված պարտավորության պայմանագրի դադարեցման մասին դրա դադարեցումից հետո 7 (յոթ) աշխատանքային օրվա ընթացքում:</w:t>
      </w:r>
    </w:p>
    <w:p w:rsidR="00413E34" w:rsidRPr="005A405E" w:rsidRDefault="00413E34" w:rsidP="00413E34">
      <w:pPr>
        <w:pStyle w:val="NormalWeb"/>
        <w:numPr>
          <w:ilvl w:val="0"/>
          <w:numId w:val="21"/>
        </w:numPr>
        <w:shd w:val="clear" w:color="auto" w:fill="FFFFFF"/>
        <w:spacing w:before="0" w:beforeAutospacing="0" w:after="0" w:afterAutospacing="0"/>
        <w:ind w:left="0" w:firstLine="0"/>
        <w:jc w:val="both"/>
        <w:rPr>
          <w:rStyle w:val="apple-converted-space"/>
          <w:rFonts w:ascii="GHEA Grapalat" w:hAnsi="GHEA Grapalat" w:cs="Courier New"/>
          <w:sz w:val="20"/>
          <w:szCs w:val="20"/>
          <w:shd w:val="clear" w:color="auto" w:fill="FFFFFF"/>
          <w:lang w:val="hy-AM"/>
        </w:rPr>
      </w:pPr>
      <w:r w:rsidRPr="005A405E">
        <w:rPr>
          <w:rStyle w:val="apple-converted-space"/>
          <w:rFonts w:ascii="GHEA Grapalat" w:hAnsi="GHEA Grapalat" w:cs="Courier New"/>
          <w:sz w:val="20"/>
          <w:szCs w:val="20"/>
          <w:shd w:val="clear" w:color="auto" w:fill="FFFFFF"/>
          <w:lang w:val="hy-AM"/>
        </w:rPr>
        <w:t>Պարտապանի կողմից պայմանագրով նախատեսված պարտավորության կետանցի դեպքում</w:t>
      </w:r>
      <w:r w:rsidRPr="005A405E">
        <w:rPr>
          <w:rFonts w:ascii="GHEA Grapalat" w:hAnsi="GHEA Grapalat" w:cs="Sylfaen"/>
          <w:sz w:val="20"/>
          <w:szCs w:val="20"/>
          <w:lang w:val="hy-AM"/>
        </w:rPr>
        <w:t xml:space="preserve"> Ընկերությունը</w:t>
      </w:r>
      <w:r w:rsidRPr="005A405E">
        <w:rPr>
          <w:rStyle w:val="apple-converted-space"/>
          <w:rFonts w:ascii="GHEA Grapalat" w:hAnsi="GHEA Grapalat" w:cs="Courier New"/>
          <w:sz w:val="20"/>
          <w:szCs w:val="20"/>
          <w:shd w:val="clear" w:color="auto" w:fill="FFFFFF"/>
          <w:lang w:val="hy-AM"/>
        </w:rPr>
        <w:t xml:space="preserve"> պետք է երաշխավորին տեղեկացնի այդ մասին ոչ ուշ, քան կետանցի հաջորդ օրը՝ նշելով ընդհանուր պարտավորության չափը և դրա բացվածքը՝ առանձին պարտավորության մայր գումարը, պարտավորության մնացորդը, տոկոսները, տույժերը, տուգանքները (առկայության դեպքում):</w:t>
      </w:r>
    </w:p>
    <w:p w:rsidR="00413E34" w:rsidRPr="005A405E" w:rsidRDefault="00413E34" w:rsidP="00413E34">
      <w:pPr>
        <w:pStyle w:val="NormalWeb"/>
        <w:numPr>
          <w:ilvl w:val="0"/>
          <w:numId w:val="21"/>
        </w:numPr>
        <w:shd w:val="clear" w:color="auto" w:fill="FFFFFF"/>
        <w:spacing w:before="0" w:beforeAutospacing="0" w:after="0" w:afterAutospacing="0"/>
        <w:ind w:left="0" w:firstLine="0"/>
        <w:jc w:val="both"/>
        <w:rPr>
          <w:rStyle w:val="apple-converted-space"/>
          <w:rFonts w:ascii="GHEA Grapalat" w:hAnsi="GHEA Grapalat" w:cs="Courier New"/>
          <w:sz w:val="20"/>
          <w:szCs w:val="20"/>
          <w:shd w:val="clear" w:color="auto" w:fill="FFFFFF"/>
          <w:lang w:val="hy-AM"/>
        </w:rPr>
      </w:pPr>
      <w:r w:rsidRPr="005A405E">
        <w:rPr>
          <w:rFonts w:ascii="GHEA Grapalat" w:hAnsi="GHEA Grapalat" w:cs="Sylfaen"/>
          <w:sz w:val="20"/>
          <w:szCs w:val="20"/>
          <w:lang w:val="hy-AM"/>
        </w:rPr>
        <w:t>Ընկերության</w:t>
      </w:r>
      <w:r w:rsidRPr="005A405E">
        <w:rPr>
          <w:rStyle w:val="apple-converted-space"/>
          <w:rFonts w:ascii="GHEA Grapalat" w:hAnsi="GHEA Grapalat" w:cs="Courier New"/>
          <w:sz w:val="20"/>
          <w:szCs w:val="20"/>
          <w:shd w:val="clear" w:color="auto" w:fill="FFFFFF"/>
          <w:lang w:val="hy-AM"/>
        </w:rPr>
        <w:t xml:space="preserve"> կողմից երաշխավորին պարտավորությունը կատարելու համար պահանջ ներկայացնելու դեպքում՝ երաշխավորը պարտավոր է վճարել պահանջում ներկայացված երաշխավորված գումարը ամենաուշը  7 (յոթ) աշխատանքային օրվա ընթացքում:</w:t>
      </w:r>
    </w:p>
    <w:p w:rsidR="00413E34" w:rsidRPr="005A405E" w:rsidRDefault="00413E34" w:rsidP="00413E34">
      <w:pPr>
        <w:pStyle w:val="NormalWeb"/>
        <w:numPr>
          <w:ilvl w:val="0"/>
          <w:numId w:val="21"/>
        </w:numPr>
        <w:shd w:val="clear" w:color="auto" w:fill="FFFFFF"/>
        <w:spacing w:before="0" w:beforeAutospacing="0" w:after="0" w:afterAutospacing="0"/>
        <w:ind w:left="0" w:firstLine="0"/>
        <w:jc w:val="both"/>
        <w:rPr>
          <w:rStyle w:val="apple-converted-space"/>
          <w:rFonts w:ascii="GHEA Grapalat" w:hAnsi="GHEA Grapalat" w:cs="Courier New"/>
          <w:sz w:val="20"/>
          <w:szCs w:val="20"/>
          <w:shd w:val="clear" w:color="auto" w:fill="FFFFFF"/>
          <w:lang w:val="hy-AM"/>
        </w:rPr>
      </w:pPr>
      <w:r w:rsidRPr="005A405E">
        <w:rPr>
          <w:rStyle w:val="apple-converted-space"/>
          <w:rFonts w:ascii="GHEA Grapalat" w:hAnsi="GHEA Grapalat" w:cs="Courier New"/>
          <w:sz w:val="20"/>
          <w:szCs w:val="20"/>
          <w:shd w:val="clear" w:color="auto" w:fill="FFFFFF"/>
          <w:lang w:val="hy-AM"/>
        </w:rPr>
        <w:t xml:space="preserve">Երաշխավորի հետ հաղորդակցումը կատարվում է գրավոր ձևով: </w:t>
      </w:r>
      <w:r w:rsidRPr="005A405E">
        <w:rPr>
          <w:rFonts w:ascii="GHEA Grapalat" w:hAnsi="GHEA Grapalat" w:cs="Sylfaen"/>
          <w:sz w:val="20"/>
          <w:szCs w:val="20"/>
          <w:lang w:val="hy-AM"/>
        </w:rPr>
        <w:t>Ընկերությունը</w:t>
      </w:r>
      <w:r w:rsidRPr="005A405E">
        <w:rPr>
          <w:rStyle w:val="apple-converted-space"/>
          <w:rFonts w:ascii="GHEA Grapalat" w:hAnsi="GHEA Grapalat" w:cs="Courier New"/>
          <w:sz w:val="20"/>
          <w:szCs w:val="20"/>
          <w:shd w:val="clear" w:color="auto" w:fill="FFFFFF"/>
          <w:lang w:val="hy-AM"/>
        </w:rPr>
        <w:t xml:space="preserve"> երաշխավորին տրամադրում է հաղորդակցման առնվազն 3 (երեք) եղանակի ընտրության հնարավորություն և բացատրում ընտրված միջոցով հաղորդակցման էությունը:</w:t>
      </w:r>
    </w:p>
    <w:p w:rsidR="00413E34" w:rsidRPr="005A405E" w:rsidRDefault="00413E34" w:rsidP="00413E34">
      <w:pPr>
        <w:pStyle w:val="NormalWeb"/>
        <w:numPr>
          <w:ilvl w:val="0"/>
          <w:numId w:val="23"/>
        </w:numPr>
        <w:shd w:val="clear" w:color="auto" w:fill="FFFFFF"/>
        <w:tabs>
          <w:tab w:val="left" w:pos="270"/>
        </w:tabs>
        <w:autoSpaceDE w:val="0"/>
        <w:autoSpaceDN w:val="0"/>
        <w:adjustRightInd w:val="0"/>
        <w:spacing w:before="0" w:beforeAutospacing="0" w:after="0" w:afterAutospacing="0"/>
        <w:ind w:left="0" w:firstLine="0"/>
        <w:jc w:val="both"/>
        <w:rPr>
          <w:rFonts w:ascii="GHEA Grapalat" w:hAnsi="GHEA Grapalat" w:cs="Sylfaen"/>
          <w:sz w:val="20"/>
          <w:szCs w:val="20"/>
          <w:lang w:val="hy-AM"/>
        </w:rPr>
      </w:pPr>
      <w:r w:rsidRPr="005A405E">
        <w:rPr>
          <w:rFonts w:ascii="GHEA Grapalat" w:hAnsi="GHEA Grapalat"/>
          <w:sz w:val="20"/>
          <w:szCs w:val="20"/>
          <w:lang w:val="hy-AM"/>
        </w:rPr>
        <w:t xml:space="preserve">Սույն կետով նախատեսված տեղեկատվությունը և փաստաթղթերը </w:t>
      </w:r>
      <w:r w:rsidRPr="005A405E">
        <w:rPr>
          <w:rFonts w:ascii="GHEA Grapalat" w:hAnsi="GHEA Grapalat" w:cs="Sylfaen"/>
          <w:sz w:val="20"/>
          <w:szCs w:val="20"/>
          <w:lang w:val="hy-AM"/>
        </w:rPr>
        <w:t>Ընկերությունը</w:t>
      </w:r>
      <w:r w:rsidRPr="005A405E">
        <w:rPr>
          <w:rFonts w:ascii="GHEA Grapalat" w:hAnsi="GHEA Grapalat"/>
          <w:sz w:val="20"/>
          <w:szCs w:val="20"/>
          <w:lang w:val="hy-AM"/>
        </w:rPr>
        <w:t xml:space="preserve"> երաշխավորին տրամադրում է անվճար:</w:t>
      </w:r>
    </w:p>
    <w:p w:rsidR="00413E34" w:rsidRPr="001F16E4" w:rsidRDefault="00413E34" w:rsidP="00413E34">
      <w:pPr>
        <w:rPr>
          <w:sz w:val="18"/>
          <w:szCs w:val="18"/>
          <w:lang w:val="hy-AM"/>
        </w:rPr>
      </w:pPr>
    </w:p>
    <w:p w:rsidR="00413E34" w:rsidRPr="00AF66CF" w:rsidRDefault="00413E34" w:rsidP="00AF66CF">
      <w:pPr>
        <w:autoSpaceDE w:val="0"/>
        <w:autoSpaceDN w:val="0"/>
        <w:adjustRightInd w:val="0"/>
        <w:spacing w:after="0" w:line="240" w:lineRule="auto"/>
        <w:jc w:val="both"/>
        <w:rPr>
          <w:rFonts w:ascii="GHEA Grapalat" w:hAnsi="GHEA Grapalat"/>
        </w:rPr>
      </w:pPr>
      <w:bookmarkStart w:id="0" w:name="_GoBack"/>
      <w:bookmarkEnd w:id="0"/>
    </w:p>
    <w:sectPr w:rsidR="00413E34" w:rsidRPr="00AF66CF" w:rsidSect="00AF66CF">
      <w:footerReference w:type="default" r:id="rId10"/>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FA" w:rsidRDefault="001064FA" w:rsidP="00992D88">
      <w:pPr>
        <w:spacing w:after="0" w:line="240" w:lineRule="auto"/>
      </w:pPr>
      <w:r>
        <w:separator/>
      </w:r>
    </w:p>
  </w:endnote>
  <w:endnote w:type="continuationSeparator" w:id="0">
    <w:p w:rsidR="001064FA" w:rsidRDefault="001064FA" w:rsidP="0099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LatArm">
    <w:altName w:val="Arial Lat 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82012"/>
      <w:docPartObj>
        <w:docPartGallery w:val="Page Numbers (Bottom of Page)"/>
        <w:docPartUnique/>
      </w:docPartObj>
    </w:sdtPr>
    <w:sdtEndPr>
      <w:rPr>
        <w:noProof/>
      </w:rPr>
    </w:sdtEndPr>
    <w:sdtContent>
      <w:p w:rsidR="001064FA" w:rsidRDefault="001064FA">
        <w:pPr>
          <w:pStyle w:val="Footer"/>
          <w:jc w:val="right"/>
        </w:pPr>
        <w:r>
          <w:fldChar w:fldCharType="begin"/>
        </w:r>
        <w:r>
          <w:instrText xml:space="preserve"> PAGE   \* MERGEFORMAT </w:instrText>
        </w:r>
        <w:r>
          <w:fldChar w:fldCharType="separate"/>
        </w:r>
        <w:r w:rsidR="002E57B7">
          <w:rPr>
            <w:noProof/>
          </w:rPr>
          <w:t>11</w:t>
        </w:r>
        <w:r>
          <w:rPr>
            <w:noProof/>
          </w:rPr>
          <w:fldChar w:fldCharType="end"/>
        </w:r>
      </w:p>
    </w:sdtContent>
  </w:sdt>
  <w:p w:rsidR="001064FA" w:rsidRDefault="00106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FA" w:rsidRDefault="001064FA" w:rsidP="00992D88">
      <w:pPr>
        <w:spacing w:after="0" w:line="240" w:lineRule="auto"/>
      </w:pPr>
      <w:r>
        <w:separator/>
      </w:r>
    </w:p>
  </w:footnote>
  <w:footnote w:type="continuationSeparator" w:id="0">
    <w:p w:rsidR="001064FA" w:rsidRDefault="001064FA" w:rsidP="00992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4FA"/>
    <w:multiLevelType w:val="hybridMultilevel"/>
    <w:tmpl w:val="74CA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1573F"/>
    <w:multiLevelType w:val="hybridMultilevel"/>
    <w:tmpl w:val="847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0137A"/>
    <w:multiLevelType w:val="hybridMultilevel"/>
    <w:tmpl w:val="E3C8FE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4B4C6B"/>
    <w:multiLevelType w:val="hybridMultilevel"/>
    <w:tmpl w:val="D6BC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86637"/>
    <w:multiLevelType w:val="hybridMultilevel"/>
    <w:tmpl w:val="0F2A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037CF"/>
    <w:multiLevelType w:val="hybridMultilevel"/>
    <w:tmpl w:val="FAC600FA"/>
    <w:lvl w:ilvl="0" w:tplc="B9FC6C24">
      <w:start w:val="1"/>
      <w:numFmt w:val="decimal"/>
      <w:lvlText w:val="%1."/>
      <w:lvlJc w:val="left"/>
      <w:pPr>
        <w:ind w:left="720" w:hanging="360"/>
      </w:pPr>
      <w:rPr>
        <w:rFonts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6261F"/>
    <w:multiLevelType w:val="hybridMultilevel"/>
    <w:tmpl w:val="30988F2C"/>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37AB5B88"/>
    <w:multiLevelType w:val="multilevel"/>
    <w:tmpl w:val="5A18DD7C"/>
    <w:lvl w:ilvl="0">
      <w:start w:val="1"/>
      <w:numFmt w:val="decimal"/>
      <w:lvlText w:val="%1."/>
      <w:lvlJc w:val="left"/>
      <w:pPr>
        <w:tabs>
          <w:tab w:val="num" w:pos="720"/>
        </w:tabs>
        <w:ind w:left="720" w:hanging="360"/>
      </w:pPr>
    </w:lvl>
    <w:lvl w:ilvl="1">
      <w:start w:val="1"/>
      <w:numFmt w:val="decimal"/>
      <w:isLgl/>
      <w:lvlText w:val="%1.%2."/>
      <w:lvlJc w:val="left"/>
      <w:pPr>
        <w:tabs>
          <w:tab w:val="num" w:pos="600"/>
        </w:tabs>
        <w:ind w:left="600"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AB03999"/>
    <w:multiLevelType w:val="hybridMultilevel"/>
    <w:tmpl w:val="B0DA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15B7"/>
    <w:multiLevelType w:val="hybridMultilevel"/>
    <w:tmpl w:val="93A0F366"/>
    <w:lvl w:ilvl="0" w:tplc="317E03FC">
      <w:start w:val="1"/>
      <w:numFmt w:val="decimal"/>
      <w:lvlText w:val="%1."/>
      <w:lvlJc w:val="left"/>
      <w:pPr>
        <w:ind w:left="1080" w:hanging="360"/>
      </w:pPr>
      <w:rPr>
        <w:rFonts w:ascii="Arial Armenian" w:eastAsiaTheme="minorHAnsi" w:hAnsi="Sylfaen"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5C6875"/>
    <w:multiLevelType w:val="hybridMultilevel"/>
    <w:tmpl w:val="549C7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2F12FE"/>
    <w:multiLevelType w:val="hybridMultilevel"/>
    <w:tmpl w:val="7BAE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938C6"/>
    <w:multiLevelType w:val="hybridMultilevel"/>
    <w:tmpl w:val="D4CAD97A"/>
    <w:lvl w:ilvl="0" w:tplc="778A6BE6">
      <w:start w:val="3"/>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6786B"/>
    <w:multiLevelType w:val="hybridMultilevel"/>
    <w:tmpl w:val="DF80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F0024"/>
    <w:multiLevelType w:val="hybridMultilevel"/>
    <w:tmpl w:val="90CA19EC"/>
    <w:lvl w:ilvl="0" w:tplc="0409000D">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B161161"/>
    <w:multiLevelType w:val="hybridMultilevel"/>
    <w:tmpl w:val="BD70FD9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nsid w:val="5C5C6CAE"/>
    <w:multiLevelType w:val="hybridMultilevel"/>
    <w:tmpl w:val="4FC0F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01095"/>
    <w:multiLevelType w:val="hybridMultilevel"/>
    <w:tmpl w:val="10DE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50F4E"/>
    <w:multiLevelType w:val="hybridMultilevel"/>
    <w:tmpl w:val="B71EA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EF6C51"/>
    <w:multiLevelType w:val="hybridMultilevel"/>
    <w:tmpl w:val="52166ECC"/>
    <w:lvl w:ilvl="0" w:tplc="3D6CD5F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48459F"/>
    <w:multiLevelType w:val="hybridMultilevel"/>
    <w:tmpl w:val="72FA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33392"/>
    <w:multiLevelType w:val="hybridMultilevel"/>
    <w:tmpl w:val="C6843DEE"/>
    <w:lvl w:ilvl="0" w:tplc="28F214FE">
      <w:numFmt w:val="bullet"/>
      <w:lvlText w:val="-"/>
      <w:lvlJc w:val="left"/>
      <w:pPr>
        <w:ind w:left="900" w:hanging="360"/>
      </w:pPr>
      <w:rPr>
        <w:rFonts w:ascii="Arial Armenian" w:eastAsiaTheme="minorHAnsi" w:hAnsi="Arial Armenian"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B02AF0"/>
    <w:multiLevelType w:val="hybridMultilevel"/>
    <w:tmpl w:val="271479D6"/>
    <w:lvl w:ilvl="0" w:tplc="B268E3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A6A5D"/>
    <w:multiLevelType w:val="hybridMultilevel"/>
    <w:tmpl w:val="763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7"/>
  </w:num>
  <w:num w:numId="5">
    <w:abstractNumId w:val="7"/>
  </w:num>
  <w:num w:numId="6">
    <w:abstractNumId w:val="12"/>
  </w:num>
  <w:num w:numId="7">
    <w:abstractNumId w:val="23"/>
  </w:num>
  <w:num w:numId="8">
    <w:abstractNumId w:val="11"/>
  </w:num>
  <w:num w:numId="9">
    <w:abstractNumId w:val="14"/>
  </w:num>
  <w:num w:numId="10">
    <w:abstractNumId w:val="20"/>
  </w:num>
  <w:num w:numId="11">
    <w:abstractNumId w:val="2"/>
  </w:num>
  <w:num w:numId="12">
    <w:abstractNumId w:val="8"/>
  </w:num>
  <w:num w:numId="13">
    <w:abstractNumId w:val="13"/>
  </w:num>
  <w:num w:numId="14">
    <w:abstractNumId w:val="21"/>
  </w:num>
  <w:num w:numId="15">
    <w:abstractNumId w:val="0"/>
  </w:num>
  <w:num w:numId="16">
    <w:abstractNumId w:val="4"/>
  </w:num>
  <w:num w:numId="17">
    <w:abstractNumId w:val="10"/>
  </w:num>
  <w:num w:numId="18">
    <w:abstractNumId w:val="1"/>
  </w:num>
  <w:num w:numId="19">
    <w:abstractNumId w:val="3"/>
  </w:num>
  <w:num w:numId="20">
    <w:abstractNumId w:val="22"/>
  </w:num>
  <w:num w:numId="21">
    <w:abstractNumId w:val="6"/>
  </w:num>
  <w:num w:numId="22">
    <w:abstractNumId w:val="1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88"/>
    <w:rsid w:val="00002B8F"/>
    <w:rsid w:val="00013B09"/>
    <w:rsid w:val="000279B5"/>
    <w:rsid w:val="00031433"/>
    <w:rsid w:val="000339BD"/>
    <w:rsid w:val="000527FE"/>
    <w:rsid w:val="0005375D"/>
    <w:rsid w:val="000727DE"/>
    <w:rsid w:val="00083BC4"/>
    <w:rsid w:val="00087490"/>
    <w:rsid w:val="00093115"/>
    <w:rsid w:val="000937C9"/>
    <w:rsid w:val="00097979"/>
    <w:rsid w:val="000A2613"/>
    <w:rsid w:val="000B448E"/>
    <w:rsid w:val="000B77CC"/>
    <w:rsid w:val="000D2344"/>
    <w:rsid w:val="000D6F55"/>
    <w:rsid w:val="00103BA2"/>
    <w:rsid w:val="001064FA"/>
    <w:rsid w:val="00124541"/>
    <w:rsid w:val="001377C8"/>
    <w:rsid w:val="00147115"/>
    <w:rsid w:val="00154986"/>
    <w:rsid w:val="00154D43"/>
    <w:rsid w:val="00160FD2"/>
    <w:rsid w:val="001631DD"/>
    <w:rsid w:val="001678FE"/>
    <w:rsid w:val="00167EBB"/>
    <w:rsid w:val="00174A96"/>
    <w:rsid w:val="001945DE"/>
    <w:rsid w:val="0019532A"/>
    <w:rsid w:val="001962BE"/>
    <w:rsid w:val="001B4B9F"/>
    <w:rsid w:val="001C53D5"/>
    <w:rsid w:val="001D022B"/>
    <w:rsid w:val="001D02FD"/>
    <w:rsid w:val="001D47B6"/>
    <w:rsid w:val="001D7A2E"/>
    <w:rsid w:val="001E3DF2"/>
    <w:rsid w:val="001E6D7B"/>
    <w:rsid w:val="001E7427"/>
    <w:rsid w:val="00200636"/>
    <w:rsid w:val="002067B9"/>
    <w:rsid w:val="00216AB0"/>
    <w:rsid w:val="00222F6C"/>
    <w:rsid w:val="00224844"/>
    <w:rsid w:val="00231012"/>
    <w:rsid w:val="002434B8"/>
    <w:rsid w:val="002536BF"/>
    <w:rsid w:val="002538BC"/>
    <w:rsid w:val="00262454"/>
    <w:rsid w:val="00264F4A"/>
    <w:rsid w:val="0026523E"/>
    <w:rsid w:val="002660CC"/>
    <w:rsid w:val="00273B15"/>
    <w:rsid w:val="0027595D"/>
    <w:rsid w:val="00281B78"/>
    <w:rsid w:val="00287FEC"/>
    <w:rsid w:val="002946E8"/>
    <w:rsid w:val="002C35F3"/>
    <w:rsid w:val="002C6750"/>
    <w:rsid w:val="002C7D79"/>
    <w:rsid w:val="002E1547"/>
    <w:rsid w:val="002E3722"/>
    <w:rsid w:val="002E57B7"/>
    <w:rsid w:val="002E5C76"/>
    <w:rsid w:val="002E773B"/>
    <w:rsid w:val="002F72E9"/>
    <w:rsid w:val="00301326"/>
    <w:rsid w:val="0031695F"/>
    <w:rsid w:val="00322651"/>
    <w:rsid w:val="00341FA2"/>
    <w:rsid w:val="00353A94"/>
    <w:rsid w:val="00357011"/>
    <w:rsid w:val="00360B56"/>
    <w:rsid w:val="0039407F"/>
    <w:rsid w:val="003A7722"/>
    <w:rsid w:val="003B001B"/>
    <w:rsid w:val="003C5197"/>
    <w:rsid w:val="003D1B88"/>
    <w:rsid w:val="003D6794"/>
    <w:rsid w:val="003E0E4D"/>
    <w:rsid w:val="00401BE6"/>
    <w:rsid w:val="0040538C"/>
    <w:rsid w:val="00413E34"/>
    <w:rsid w:val="00421B23"/>
    <w:rsid w:val="00421C84"/>
    <w:rsid w:val="0042269B"/>
    <w:rsid w:val="004279A3"/>
    <w:rsid w:val="00434B99"/>
    <w:rsid w:val="004370B7"/>
    <w:rsid w:val="00441994"/>
    <w:rsid w:val="00446F60"/>
    <w:rsid w:val="004515EC"/>
    <w:rsid w:val="004533D5"/>
    <w:rsid w:val="00460069"/>
    <w:rsid w:val="00470668"/>
    <w:rsid w:val="00482902"/>
    <w:rsid w:val="0049047E"/>
    <w:rsid w:val="004919A3"/>
    <w:rsid w:val="004A002F"/>
    <w:rsid w:val="004B222B"/>
    <w:rsid w:val="004B6F80"/>
    <w:rsid w:val="004C1F3C"/>
    <w:rsid w:val="004E20F5"/>
    <w:rsid w:val="004F63D9"/>
    <w:rsid w:val="005003FB"/>
    <w:rsid w:val="005154F6"/>
    <w:rsid w:val="00517A9B"/>
    <w:rsid w:val="00520140"/>
    <w:rsid w:val="005349E9"/>
    <w:rsid w:val="0054704D"/>
    <w:rsid w:val="00555DF6"/>
    <w:rsid w:val="00577488"/>
    <w:rsid w:val="00593F0E"/>
    <w:rsid w:val="00597875"/>
    <w:rsid w:val="005A6363"/>
    <w:rsid w:val="005C0DFD"/>
    <w:rsid w:val="005C1838"/>
    <w:rsid w:val="005C23FD"/>
    <w:rsid w:val="005C24B1"/>
    <w:rsid w:val="005F6EDC"/>
    <w:rsid w:val="00610142"/>
    <w:rsid w:val="00612183"/>
    <w:rsid w:val="00613540"/>
    <w:rsid w:val="006242D6"/>
    <w:rsid w:val="00625EA3"/>
    <w:rsid w:val="006531C2"/>
    <w:rsid w:val="00677E80"/>
    <w:rsid w:val="006840C2"/>
    <w:rsid w:val="0069428B"/>
    <w:rsid w:val="0069614B"/>
    <w:rsid w:val="006A70E3"/>
    <w:rsid w:val="006C0203"/>
    <w:rsid w:val="006C5CCE"/>
    <w:rsid w:val="006D3A88"/>
    <w:rsid w:val="006E2E1B"/>
    <w:rsid w:val="006F6A79"/>
    <w:rsid w:val="007179B7"/>
    <w:rsid w:val="00725CB2"/>
    <w:rsid w:val="00742689"/>
    <w:rsid w:val="007539C6"/>
    <w:rsid w:val="00766D55"/>
    <w:rsid w:val="0077724C"/>
    <w:rsid w:val="00787830"/>
    <w:rsid w:val="00791D35"/>
    <w:rsid w:val="007920E9"/>
    <w:rsid w:val="00792435"/>
    <w:rsid w:val="00792B7B"/>
    <w:rsid w:val="007945C6"/>
    <w:rsid w:val="007954DC"/>
    <w:rsid w:val="00795D8C"/>
    <w:rsid w:val="007A294C"/>
    <w:rsid w:val="007A55D1"/>
    <w:rsid w:val="007B0EB7"/>
    <w:rsid w:val="007C044A"/>
    <w:rsid w:val="007D5E20"/>
    <w:rsid w:val="007D7F44"/>
    <w:rsid w:val="007E7E5A"/>
    <w:rsid w:val="007F241D"/>
    <w:rsid w:val="007F4E00"/>
    <w:rsid w:val="007F7D83"/>
    <w:rsid w:val="008021D4"/>
    <w:rsid w:val="00824FB3"/>
    <w:rsid w:val="008311A7"/>
    <w:rsid w:val="0083140D"/>
    <w:rsid w:val="00832EBB"/>
    <w:rsid w:val="008535DA"/>
    <w:rsid w:val="00856EF8"/>
    <w:rsid w:val="00865052"/>
    <w:rsid w:val="00885C6D"/>
    <w:rsid w:val="00892CFB"/>
    <w:rsid w:val="008A3AC5"/>
    <w:rsid w:val="008C7A4B"/>
    <w:rsid w:val="008E279C"/>
    <w:rsid w:val="008F78A6"/>
    <w:rsid w:val="00905D04"/>
    <w:rsid w:val="00906FDC"/>
    <w:rsid w:val="00911105"/>
    <w:rsid w:val="009116BA"/>
    <w:rsid w:val="00930468"/>
    <w:rsid w:val="00931445"/>
    <w:rsid w:val="009346FC"/>
    <w:rsid w:val="00943887"/>
    <w:rsid w:val="009447A8"/>
    <w:rsid w:val="00945B5F"/>
    <w:rsid w:val="00973683"/>
    <w:rsid w:val="009768E2"/>
    <w:rsid w:val="00985730"/>
    <w:rsid w:val="00992D88"/>
    <w:rsid w:val="0099506D"/>
    <w:rsid w:val="009A1996"/>
    <w:rsid w:val="009B1A05"/>
    <w:rsid w:val="009B1A20"/>
    <w:rsid w:val="009B4556"/>
    <w:rsid w:val="009C4849"/>
    <w:rsid w:val="009D2A98"/>
    <w:rsid w:val="009D6A77"/>
    <w:rsid w:val="009E69E3"/>
    <w:rsid w:val="00A00BF5"/>
    <w:rsid w:val="00A0402C"/>
    <w:rsid w:val="00A45A7C"/>
    <w:rsid w:val="00A46A51"/>
    <w:rsid w:val="00A7458A"/>
    <w:rsid w:val="00A85120"/>
    <w:rsid w:val="00A854F8"/>
    <w:rsid w:val="00A94554"/>
    <w:rsid w:val="00A946C9"/>
    <w:rsid w:val="00AA5D41"/>
    <w:rsid w:val="00AE69DE"/>
    <w:rsid w:val="00AE6D56"/>
    <w:rsid w:val="00AF101F"/>
    <w:rsid w:val="00AF1ED9"/>
    <w:rsid w:val="00AF66CF"/>
    <w:rsid w:val="00B00F4D"/>
    <w:rsid w:val="00B12E91"/>
    <w:rsid w:val="00B146E5"/>
    <w:rsid w:val="00B147CC"/>
    <w:rsid w:val="00B1658F"/>
    <w:rsid w:val="00B33D79"/>
    <w:rsid w:val="00B379E8"/>
    <w:rsid w:val="00B40175"/>
    <w:rsid w:val="00B52DD5"/>
    <w:rsid w:val="00B53CBA"/>
    <w:rsid w:val="00B6090F"/>
    <w:rsid w:val="00B67A8C"/>
    <w:rsid w:val="00B70D29"/>
    <w:rsid w:val="00B71B32"/>
    <w:rsid w:val="00B73B4F"/>
    <w:rsid w:val="00B747CE"/>
    <w:rsid w:val="00BB4E87"/>
    <w:rsid w:val="00BB766F"/>
    <w:rsid w:val="00BC7E4F"/>
    <w:rsid w:val="00BE009D"/>
    <w:rsid w:val="00C00FEA"/>
    <w:rsid w:val="00C02F28"/>
    <w:rsid w:val="00C04F58"/>
    <w:rsid w:val="00C15343"/>
    <w:rsid w:val="00C1767E"/>
    <w:rsid w:val="00C22134"/>
    <w:rsid w:val="00C24D93"/>
    <w:rsid w:val="00C436B1"/>
    <w:rsid w:val="00C463DE"/>
    <w:rsid w:val="00C740A0"/>
    <w:rsid w:val="00C77D4C"/>
    <w:rsid w:val="00C8074F"/>
    <w:rsid w:val="00C84B5C"/>
    <w:rsid w:val="00CB37D8"/>
    <w:rsid w:val="00CD08EB"/>
    <w:rsid w:val="00CD5476"/>
    <w:rsid w:val="00D1142A"/>
    <w:rsid w:val="00D3504D"/>
    <w:rsid w:val="00D366E9"/>
    <w:rsid w:val="00D46B06"/>
    <w:rsid w:val="00D55A43"/>
    <w:rsid w:val="00D62BE8"/>
    <w:rsid w:val="00D65CC5"/>
    <w:rsid w:val="00D72407"/>
    <w:rsid w:val="00D733DD"/>
    <w:rsid w:val="00D7662B"/>
    <w:rsid w:val="00D869D4"/>
    <w:rsid w:val="00DA3DBE"/>
    <w:rsid w:val="00DB6827"/>
    <w:rsid w:val="00DC6C0F"/>
    <w:rsid w:val="00DC7548"/>
    <w:rsid w:val="00DE361E"/>
    <w:rsid w:val="00DF307B"/>
    <w:rsid w:val="00E155E8"/>
    <w:rsid w:val="00E26411"/>
    <w:rsid w:val="00E42892"/>
    <w:rsid w:val="00E43C96"/>
    <w:rsid w:val="00E500F6"/>
    <w:rsid w:val="00E53ACB"/>
    <w:rsid w:val="00E56377"/>
    <w:rsid w:val="00E62046"/>
    <w:rsid w:val="00E669B5"/>
    <w:rsid w:val="00E677AE"/>
    <w:rsid w:val="00E739E2"/>
    <w:rsid w:val="00E871BF"/>
    <w:rsid w:val="00E92F5F"/>
    <w:rsid w:val="00E953BB"/>
    <w:rsid w:val="00EA0254"/>
    <w:rsid w:val="00EA0E99"/>
    <w:rsid w:val="00EA2C43"/>
    <w:rsid w:val="00EA3FE8"/>
    <w:rsid w:val="00EA6CCD"/>
    <w:rsid w:val="00EB66A8"/>
    <w:rsid w:val="00EC06B7"/>
    <w:rsid w:val="00EC06DD"/>
    <w:rsid w:val="00EC1550"/>
    <w:rsid w:val="00EC1F89"/>
    <w:rsid w:val="00EC4DBB"/>
    <w:rsid w:val="00ED2399"/>
    <w:rsid w:val="00EE0078"/>
    <w:rsid w:val="00EE2EDC"/>
    <w:rsid w:val="00EF6789"/>
    <w:rsid w:val="00EF6CAF"/>
    <w:rsid w:val="00EF79FF"/>
    <w:rsid w:val="00EF7B36"/>
    <w:rsid w:val="00F07D78"/>
    <w:rsid w:val="00F103BC"/>
    <w:rsid w:val="00F1049C"/>
    <w:rsid w:val="00F12744"/>
    <w:rsid w:val="00F173FF"/>
    <w:rsid w:val="00F37EF1"/>
    <w:rsid w:val="00F521CE"/>
    <w:rsid w:val="00F5228C"/>
    <w:rsid w:val="00F655B4"/>
    <w:rsid w:val="00F77E2C"/>
    <w:rsid w:val="00F82213"/>
    <w:rsid w:val="00FA6546"/>
    <w:rsid w:val="00FB3925"/>
    <w:rsid w:val="00FB6BCC"/>
    <w:rsid w:val="00FD27EE"/>
    <w:rsid w:val="00FD616E"/>
    <w:rsid w:val="00FE1B1D"/>
    <w:rsid w:val="00FF189D"/>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92CFB"/>
    <w:pPr>
      <w:keepNext/>
      <w:autoSpaceDE w:val="0"/>
      <w:autoSpaceDN w:val="0"/>
      <w:spacing w:after="0" w:line="240" w:lineRule="auto"/>
      <w:jc w:val="right"/>
      <w:outlineLvl w:val="4"/>
    </w:pPr>
    <w:rPr>
      <w:rFonts w:ascii="Times Armenian" w:eastAsia="Times New Roman" w:hAnsi="Times Armeni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488"/>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60B56"/>
    <w:pPr>
      <w:ind w:left="720"/>
      <w:contextualSpacing/>
    </w:pPr>
  </w:style>
  <w:style w:type="paragraph" w:styleId="NormalWeb">
    <w:name w:val="Normal (Web)"/>
    <w:basedOn w:val="Normal"/>
    <w:uiPriority w:val="99"/>
    <w:unhideWhenUsed/>
    <w:rsid w:val="00273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92CFB"/>
    <w:rPr>
      <w:rFonts w:ascii="Times Armenian" w:eastAsia="Times New Roman" w:hAnsi="Times Armenian" w:cs="Times New Roman"/>
      <w:sz w:val="24"/>
      <w:szCs w:val="20"/>
      <w:lang w:eastAsia="ru-RU"/>
    </w:rPr>
  </w:style>
  <w:style w:type="paragraph" w:styleId="Footer">
    <w:name w:val="footer"/>
    <w:basedOn w:val="Normal"/>
    <w:link w:val="FooterChar"/>
    <w:uiPriority w:val="99"/>
    <w:rsid w:val="00892C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rsid w:val="00892CFB"/>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89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B"/>
    <w:rPr>
      <w:rFonts w:ascii="Tahoma" w:hAnsi="Tahoma" w:cs="Tahoma"/>
      <w:sz w:val="16"/>
      <w:szCs w:val="16"/>
    </w:rPr>
  </w:style>
  <w:style w:type="paragraph" w:styleId="Header">
    <w:name w:val="header"/>
    <w:basedOn w:val="Normal"/>
    <w:link w:val="HeaderChar"/>
    <w:uiPriority w:val="99"/>
    <w:unhideWhenUsed/>
    <w:rsid w:val="00992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88"/>
  </w:style>
  <w:style w:type="character" w:customStyle="1" w:styleId="apple-converted-space">
    <w:name w:val="apple-converted-space"/>
    <w:basedOn w:val="DefaultParagraphFont"/>
    <w:rsid w:val="0041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92CFB"/>
    <w:pPr>
      <w:keepNext/>
      <w:autoSpaceDE w:val="0"/>
      <w:autoSpaceDN w:val="0"/>
      <w:spacing w:after="0" w:line="240" w:lineRule="auto"/>
      <w:jc w:val="right"/>
      <w:outlineLvl w:val="4"/>
    </w:pPr>
    <w:rPr>
      <w:rFonts w:ascii="Times Armenian" w:eastAsia="Times New Roman" w:hAnsi="Times Armeni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488"/>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60B56"/>
    <w:pPr>
      <w:ind w:left="720"/>
      <w:contextualSpacing/>
    </w:pPr>
  </w:style>
  <w:style w:type="paragraph" w:styleId="NormalWeb">
    <w:name w:val="Normal (Web)"/>
    <w:basedOn w:val="Normal"/>
    <w:uiPriority w:val="99"/>
    <w:unhideWhenUsed/>
    <w:rsid w:val="00273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92CFB"/>
    <w:rPr>
      <w:rFonts w:ascii="Times Armenian" w:eastAsia="Times New Roman" w:hAnsi="Times Armenian" w:cs="Times New Roman"/>
      <w:sz w:val="24"/>
      <w:szCs w:val="20"/>
      <w:lang w:eastAsia="ru-RU"/>
    </w:rPr>
  </w:style>
  <w:style w:type="paragraph" w:styleId="Footer">
    <w:name w:val="footer"/>
    <w:basedOn w:val="Normal"/>
    <w:link w:val="FooterChar"/>
    <w:uiPriority w:val="99"/>
    <w:rsid w:val="00892C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rsid w:val="00892CFB"/>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89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B"/>
    <w:rPr>
      <w:rFonts w:ascii="Tahoma" w:hAnsi="Tahoma" w:cs="Tahoma"/>
      <w:sz w:val="16"/>
      <w:szCs w:val="16"/>
    </w:rPr>
  </w:style>
  <w:style w:type="paragraph" w:styleId="Header">
    <w:name w:val="header"/>
    <w:basedOn w:val="Normal"/>
    <w:link w:val="HeaderChar"/>
    <w:uiPriority w:val="99"/>
    <w:unhideWhenUsed/>
    <w:rsid w:val="00992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88"/>
  </w:style>
  <w:style w:type="character" w:customStyle="1" w:styleId="apple-converted-space">
    <w:name w:val="apple-converted-space"/>
    <w:basedOn w:val="DefaultParagraphFont"/>
    <w:rsid w:val="0041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4821">
      <w:bodyDiv w:val="1"/>
      <w:marLeft w:val="0"/>
      <w:marRight w:val="0"/>
      <w:marTop w:val="0"/>
      <w:marBottom w:val="0"/>
      <w:divBdr>
        <w:top w:val="none" w:sz="0" w:space="0" w:color="auto"/>
        <w:left w:val="none" w:sz="0" w:space="0" w:color="auto"/>
        <w:bottom w:val="none" w:sz="0" w:space="0" w:color="auto"/>
        <w:right w:val="none" w:sz="0" w:space="0" w:color="auto"/>
      </w:divBdr>
    </w:div>
    <w:div w:id="147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3AF1-C927-4E89-A9AC-1A6BF31A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Hayk</cp:lastModifiedBy>
  <cp:revision>2</cp:revision>
  <cp:lastPrinted>2016-12-13T11:51:00Z</cp:lastPrinted>
  <dcterms:created xsi:type="dcterms:W3CDTF">2018-03-29T10:18:00Z</dcterms:created>
  <dcterms:modified xsi:type="dcterms:W3CDTF">2018-03-29T10:18:00Z</dcterms:modified>
</cp:coreProperties>
</file>